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A8DD" w14:textId="7F8D83F0" w:rsidR="001D4438" w:rsidRDefault="00CB3B30" w:rsidP="001B4484">
      <w:pPr>
        <w:pStyle w:val="FormsHeading"/>
        <w:spacing w:after="240"/>
      </w:pPr>
      <w:r>
        <w:t>Component Checklists</w:t>
      </w:r>
    </w:p>
    <w:tbl>
      <w:tblPr>
        <w:tblW w:w="9360" w:type="dxa"/>
        <w:shd w:val="clear" w:color="auto" w:fill="D9D9D9"/>
        <w:tblLayout w:type="fixed"/>
        <w:tblLook w:val="0400" w:firstRow="0" w:lastRow="0" w:firstColumn="0" w:lastColumn="0" w:noHBand="0" w:noVBand="1"/>
      </w:tblPr>
      <w:tblGrid>
        <w:gridCol w:w="9360"/>
      </w:tblGrid>
      <w:tr w:rsidR="009956FC" w:rsidRPr="00794A49" w14:paraId="1A2767B3" w14:textId="77777777" w:rsidTr="00E611E1">
        <w:tc>
          <w:tcPr>
            <w:tcW w:w="9360" w:type="dxa"/>
            <w:shd w:val="clear" w:color="auto" w:fill="D9D9D9"/>
          </w:tcPr>
          <w:p w14:paraId="346EB825" w14:textId="77777777" w:rsidR="009956FC" w:rsidRPr="00995900" w:rsidRDefault="009956FC" w:rsidP="00E611E1">
            <w:pPr>
              <w:spacing w:before="120" w:after="80"/>
              <w:ind w:left="187" w:right="187"/>
              <w:rPr>
                <w:rFonts w:eastAsia="Arial"/>
                <w:sz w:val="18"/>
              </w:rPr>
            </w:pPr>
            <w:r w:rsidRPr="00827A49">
              <w:rPr>
                <w:rFonts w:eastAsia="Arial"/>
                <w:b/>
                <w:sz w:val="18"/>
              </w:rPr>
              <w:t>Directions:</w:t>
            </w:r>
            <w:r w:rsidRPr="00474365">
              <w:rPr>
                <w:rFonts w:eastAsia="Arial"/>
                <w:sz w:val="18"/>
              </w:rPr>
              <w:t xml:space="preserve"> </w:t>
            </w:r>
          </w:p>
          <w:p w14:paraId="25DC9406" w14:textId="140CB448" w:rsidR="009956FC" w:rsidRPr="009E4CAD" w:rsidRDefault="009956FC" w:rsidP="009956FC">
            <w:pPr>
              <w:spacing w:after="120" w:line="240" w:lineRule="atLeast"/>
              <w:ind w:left="173" w:right="187"/>
              <w:rPr>
                <w:rFonts w:eastAsia="Arial"/>
                <w:b/>
                <w:sz w:val="18"/>
              </w:rPr>
            </w:pPr>
            <w:r w:rsidRPr="009956FC">
              <w:rPr>
                <w:rFonts w:eastAsia="Arial"/>
                <w:sz w:val="18"/>
              </w:rPr>
              <w:t xml:space="preserve">The following checklists are provided to aid you in reviewing your materials for each component and identifying areas that may need work. </w:t>
            </w:r>
            <w:r>
              <w:rPr>
                <w:rFonts w:eastAsia="Arial"/>
                <w:sz w:val="18"/>
              </w:rPr>
              <w:t>These checklists are</w:t>
            </w:r>
            <w:r w:rsidRPr="00E8173C">
              <w:rPr>
                <w:rFonts w:eastAsia="Arial"/>
                <w:sz w:val="18"/>
              </w:rPr>
              <w:t xml:space="preserve"> for your own use, and you should not submit </w:t>
            </w:r>
            <w:r>
              <w:rPr>
                <w:rFonts w:eastAsia="Arial"/>
                <w:sz w:val="18"/>
              </w:rPr>
              <w:t>them</w:t>
            </w:r>
            <w:r w:rsidRPr="00E8173C">
              <w:rPr>
                <w:rFonts w:eastAsia="Arial"/>
                <w:sz w:val="18"/>
              </w:rPr>
              <w:t xml:space="preserve"> with your portfolio.</w:t>
            </w:r>
          </w:p>
        </w:tc>
      </w:tr>
    </w:tbl>
    <w:p w14:paraId="74C1F65F" w14:textId="77777777" w:rsidR="009956FC" w:rsidRPr="00452E3C" w:rsidRDefault="009956FC" w:rsidP="009956FC">
      <w:pPr>
        <w:tabs>
          <w:tab w:val="right" w:pos="7200"/>
        </w:tabs>
        <w:spacing w:after="0"/>
        <w:rPr>
          <w:rFonts w:eastAsia="Arial"/>
          <w:b/>
          <w:sz w:val="18"/>
          <w:szCs w:val="18"/>
        </w:rPr>
      </w:pPr>
    </w:p>
    <w:p w14:paraId="7856D1B9" w14:textId="77777777" w:rsidR="00CB3B30" w:rsidRPr="00CB3B30" w:rsidRDefault="00CB3B30" w:rsidP="00CB3B30">
      <w:pPr>
        <w:pStyle w:val="Heading2"/>
        <w:spacing w:before="120" w:after="120"/>
        <w:rPr>
          <w:rFonts w:ascii="Arial" w:hAnsi="Arial" w:cs="Arial"/>
          <w:b/>
          <w:bCs/>
          <w:color w:val="auto"/>
        </w:rPr>
      </w:pPr>
      <w:bookmarkStart w:id="0" w:name="_Toc68521715"/>
      <w:r w:rsidRPr="00CB3B30">
        <w:rPr>
          <w:rFonts w:ascii="Arial" w:hAnsi="Arial" w:cs="Arial"/>
          <w:b/>
          <w:bCs/>
          <w:color w:val="auto"/>
        </w:rPr>
        <w:t>Component 1 Checklist</w:t>
      </w:r>
      <w:bookmarkEnd w:id="0"/>
    </w:p>
    <w:tbl>
      <w:tblPr>
        <w:tblStyle w:val="TableGrid"/>
        <w:tblW w:w="953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7310"/>
        <w:gridCol w:w="1089"/>
        <w:gridCol w:w="1131"/>
      </w:tblGrid>
      <w:tr w:rsidR="00CB3B30" w:rsidRPr="001A6FAA" w14:paraId="13F8DA45" w14:textId="77777777" w:rsidTr="00E611E1">
        <w:tc>
          <w:tcPr>
            <w:tcW w:w="7359" w:type="dxa"/>
            <w:shd w:val="clear" w:color="auto" w:fill="C0C0C0"/>
            <w:vAlign w:val="center"/>
          </w:tcPr>
          <w:p w14:paraId="35B89135" w14:textId="77777777" w:rsidR="00CB3B30" w:rsidRPr="00505861" w:rsidRDefault="00CB3B30" w:rsidP="00E611E1">
            <w:pPr>
              <w:pStyle w:val="BoxedText"/>
              <w:spacing w:before="60" w:after="60" w:line="240" w:lineRule="auto"/>
              <w:rPr>
                <w:szCs w:val="19"/>
              </w:rPr>
            </w:pPr>
            <w:r w:rsidRPr="00505861">
              <w:rPr>
                <w:b/>
              </w:rPr>
              <w:t xml:space="preserve">Component 1: </w:t>
            </w:r>
            <w:r>
              <w:rPr>
                <w:b/>
              </w:rPr>
              <w:t>PGEs</w:t>
            </w:r>
          </w:p>
        </w:tc>
        <w:tc>
          <w:tcPr>
            <w:tcW w:w="1091" w:type="dxa"/>
            <w:shd w:val="clear" w:color="auto" w:fill="C0C0C0"/>
            <w:vAlign w:val="center"/>
          </w:tcPr>
          <w:p w14:paraId="04A7606B" w14:textId="77777777" w:rsidR="00CB3B30" w:rsidRPr="00505861" w:rsidRDefault="00CB3B30" w:rsidP="00E611E1">
            <w:pPr>
              <w:pStyle w:val="BoxedText"/>
              <w:spacing w:before="60" w:after="60" w:line="240" w:lineRule="auto"/>
              <w:rPr>
                <w:szCs w:val="19"/>
              </w:rPr>
            </w:pPr>
            <w:r w:rsidRPr="004D3CEF">
              <w:rPr>
                <w:b/>
              </w:rPr>
              <w:t>Yes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242AAB42" w14:textId="77777777" w:rsidR="00CB3B30" w:rsidRPr="00505861" w:rsidRDefault="00CB3B30" w:rsidP="00E611E1">
            <w:pPr>
              <w:pStyle w:val="BoxedText"/>
              <w:spacing w:before="60" w:after="60" w:line="240" w:lineRule="auto"/>
              <w:jc w:val="center"/>
              <w:rPr>
                <w:szCs w:val="19"/>
              </w:rPr>
            </w:pPr>
            <w:r w:rsidRPr="004D3CEF">
              <w:rPr>
                <w:b/>
              </w:rPr>
              <w:t>Needs Work</w:t>
            </w:r>
          </w:p>
        </w:tc>
      </w:tr>
      <w:tr w:rsidR="00CB3B30" w:rsidRPr="001A6FAA" w14:paraId="489C11EE" w14:textId="77777777" w:rsidTr="00E611E1">
        <w:tc>
          <w:tcPr>
            <w:tcW w:w="7359" w:type="dxa"/>
          </w:tcPr>
          <w:p w14:paraId="4CDA53FF" w14:textId="193C449C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bCs/>
                <w:sz w:val="22"/>
                <w:szCs w:val="22"/>
              </w:rPr>
              <w:t>Your Professional Growth Experiences</w:t>
            </w:r>
            <w:r w:rsidRPr="009956FC">
              <w:rPr>
                <w:sz w:val="22"/>
                <w:szCs w:val="22"/>
              </w:rPr>
              <w:t xml:space="preserve"> </w:t>
            </w:r>
            <w:r w:rsidR="004D7CEE">
              <w:rPr>
                <w:sz w:val="22"/>
                <w:szCs w:val="22"/>
              </w:rPr>
              <w:t xml:space="preserve">(PGEs) </w:t>
            </w:r>
            <w:r w:rsidRPr="009956FC">
              <w:rPr>
                <w:sz w:val="22"/>
                <w:szCs w:val="22"/>
              </w:rPr>
              <w:t>may have begun before certification or at a later point and have evolved to become an important focus of your professional growth during this current MOC period.</w:t>
            </w:r>
          </w:p>
        </w:tc>
        <w:tc>
          <w:tcPr>
            <w:tcW w:w="1091" w:type="dxa"/>
          </w:tcPr>
          <w:p w14:paraId="6ED529B0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2AD2CCB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</w:tbl>
    <w:p w14:paraId="2668BB6B" w14:textId="77777777" w:rsidR="00CB3B30" w:rsidRPr="00844352" w:rsidRDefault="00CB3B30" w:rsidP="00CB3B30">
      <w:pPr>
        <w:spacing w:after="0"/>
      </w:pPr>
    </w:p>
    <w:tbl>
      <w:tblPr>
        <w:tblStyle w:val="TableGrid"/>
        <w:tblW w:w="953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7310"/>
        <w:gridCol w:w="49"/>
        <w:gridCol w:w="1001"/>
        <w:gridCol w:w="39"/>
        <w:gridCol w:w="1131"/>
      </w:tblGrid>
      <w:tr w:rsidR="00CB3B30" w:rsidRPr="001A6FAA" w14:paraId="1698CAA1" w14:textId="77777777" w:rsidTr="00CB3B30">
        <w:trPr>
          <w:tblHeader/>
        </w:trPr>
        <w:tc>
          <w:tcPr>
            <w:tcW w:w="7310" w:type="dxa"/>
            <w:shd w:val="clear" w:color="auto" w:fill="C0C0C0"/>
            <w:vAlign w:val="center"/>
          </w:tcPr>
          <w:p w14:paraId="1AEACE31" w14:textId="77777777" w:rsidR="00CB3B30" w:rsidRPr="00505861" w:rsidRDefault="00CB3B30" w:rsidP="00E611E1">
            <w:pPr>
              <w:pStyle w:val="BoxedText"/>
              <w:spacing w:before="60" w:after="60" w:line="240" w:lineRule="auto"/>
              <w:rPr>
                <w:szCs w:val="19"/>
              </w:rPr>
            </w:pPr>
            <w:r w:rsidRPr="00505861">
              <w:rPr>
                <w:b/>
              </w:rPr>
              <w:t xml:space="preserve">Component 1: Written </w:t>
            </w:r>
            <w:r>
              <w:rPr>
                <w:b/>
              </w:rPr>
              <w:t>C</w:t>
            </w:r>
            <w:r w:rsidRPr="00505861">
              <w:rPr>
                <w:b/>
              </w:rPr>
              <w:t>ommentary</w:t>
            </w:r>
          </w:p>
        </w:tc>
        <w:tc>
          <w:tcPr>
            <w:tcW w:w="1089" w:type="dxa"/>
            <w:gridSpan w:val="3"/>
            <w:shd w:val="clear" w:color="auto" w:fill="C0C0C0"/>
            <w:vAlign w:val="center"/>
          </w:tcPr>
          <w:p w14:paraId="3CF4EADE" w14:textId="77777777" w:rsidR="00CB3B30" w:rsidRPr="00505861" w:rsidRDefault="00CB3B30" w:rsidP="00E611E1">
            <w:pPr>
              <w:pStyle w:val="BoxedText"/>
              <w:spacing w:before="60" w:after="60" w:line="240" w:lineRule="auto"/>
              <w:rPr>
                <w:szCs w:val="19"/>
              </w:rPr>
            </w:pPr>
            <w:r w:rsidRPr="004D3CEF">
              <w:rPr>
                <w:b/>
              </w:rPr>
              <w:t>Yes</w:t>
            </w:r>
          </w:p>
        </w:tc>
        <w:tc>
          <w:tcPr>
            <w:tcW w:w="1131" w:type="dxa"/>
            <w:shd w:val="clear" w:color="auto" w:fill="C0C0C0"/>
            <w:vAlign w:val="center"/>
          </w:tcPr>
          <w:p w14:paraId="1AE321EA" w14:textId="77777777" w:rsidR="00CB3B30" w:rsidRPr="00505861" w:rsidRDefault="00CB3B30" w:rsidP="00E611E1">
            <w:pPr>
              <w:pStyle w:val="BoxedText"/>
              <w:spacing w:before="60" w:after="60" w:line="240" w:lineRule="auto"/>
              <w:jc w:val="center"/>
              <w:rPr>
                <w:szCs w:val="19"/>
              </w:rPr>
            </w:pPr>
            <w:r w:rsidRPr="004D3CEF">
              <w:rPr>
                <w:b/>
              </w:rPr>
              <w:t>Needs Work</w:t>
            </w:r>
          </w:p>
        </w:tc>
      </w:tr>
      <w:tr w:rsidR="00CB3B30" w:rsidRPr="001A6FAA" w14:paraId="3F0CABD2" w14:textId="77777777" w:rsidTr="00CB3B30">
        <w:tc>
          <w:tcPr>
            <w:tcW w:w="7310" w:type="dxa"/>
          </w:tcPr>
          <w:p w14:paraId="7EA233F0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Identifies needs of students, community, and/or yourself for each PGE.</w:t>
            </w:r>
          </w:p>
        </w:tc>
        <w:tc>
          <w:tcPr>
            <w:tcW w:w="1089" w:type="dxa"/>
            <w:gridSpan w:val="3"/>
          </w:tcPr>
          <w:p w14:paraId="2FAF79E5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79E41BD5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3ABD7A22" w14:textId="77777777" w:rsidTr="00CB3B30">
        <w:tc>
          <w:tcPr>
            <w:tcW w:w="7310" w:type="dxa"/>
          </w:tcPr>
          <w:p w14:paraId="6428716D" w14:textId="6FEBEA65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Demonstrates how you acquired and/or deepened your original certificate-specific content knowledge and/or pedagogical practice and/or knowledge.</w:t>
            </w:r>
          </w:p>
        </w:tc>
        <w:tc>
          <w:tcPr>
            <w:tcW w:w="1089" w:type="dxa"/>
            <w:gridSpan w:val="3"/>
          </w:tcPr>
          <w:p w14:paraId="7E945024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1AD3645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188A2F2D" w14:textId="77777777" w:rsidTr="00CB3B30">
        <w:tc>
          <w:tcPr>
            <w:tcW w:w="7310" w:type="dxa"/>
          </w:tcPr>
          <w:p w14:paraId="12032EFD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Explains how you effectively integrated appropriate technology to positively impact student learning whether directly or indirectly.</w:t>
            </w:r>
          </w:p>
        </w:tc>
        <w:tc>
          <w:tcPr>
            <w:tcW w:w="1089" w:type="dxa"/>
            <w:gridSpan w:val="3"/>
          </w:tcPr>
          <w:p w14:paraId="1F2E6213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5175354A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4D6BBB30" w14:textId="77777777" w:rsidTr="00CB3B30">
        <w:tc>
          <w:tcPr>
            <w:tcW w:w="7310" w:type="dxa"/>
          </w:tcPr>
          <w:p w14:paraId="08409C48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Demonstrates how you involved others in PGEs.</w:t>
            </w:r>
          </w:p>
        </w:tc>
        <w:tc>
          <w:tcPr>
            <w:tcW w:w="1089" w:type="dxa"/>
            <w:gridSpan w:val="3"/>
          </w:tcPr>
          <w:p w14:paraId="31B81BD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7F111551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6E2EECD9" w14:textId="77777777" w:rsidTr="00CB3B30">
        <w:tc>
          <w:tcPr>
            <w:tcW w:w="7310" w:type="dxa"/>
          </w:tcPr>
          <w:p w14:paraId="38F8F688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Analyzes how you practice National Board Standards–based, relevant, and meaningful instruction.</w:t>
            </w:r>
          </w:p>
        </w:tc>
        <w:tc>
          <w:tcPr>
            <w:tcW w:w="1089" w:type="dxa"/>
            <w:gridSpan w:val="3"/>
          </w:tcPr>
          <w:p w14:paraId="42168DEE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764FCB15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29E7E286" w14:textId="77777777" w:rsidTr="00CB3B30">
        <w:tc>
          <w:tcPr>
            <w:tcW w:w="7310" w:type="dxa"/>
          </w:tcPr>
          <w:p w14:paraId="1941235E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Demonstrates how you ensure fairness and equity of access, and promote appreciation of diversity in your instructional practice.</w:t>
            </w:r>
          </w:p>
        </w:tc>
        <w:tc>
          <w:tcPr>
            <w:tcW w:w="1089" w:type="dxa"/>
            <w:gridSpan w:val="3"/>
          </w:tcPr>
          <w:p w14:paraId="72F67B3A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74E2551B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743F8BB0" w14:textId="77777777" w:rsidTr="00CB3B30">
        <w:tc>
          <w:tcPr>
            <w:tcW w:w="7310" w:type="dxa"/>
          </w:tcPr>
          <w:p w14:paraId="3FE9EFF1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Demonstrates how you have a meaningful, positive, direct and/or indirect impact on student learning.</w:t>
            </w:r>
          </w:p>
        </w:tc>
        <w:tc>
          <w:tcPr>
            <w:tcW w:w="1089" w:type="dxa"/>
            <w:gridSpan w:val="3"/>
          </w:tcPr>
          <w:p w14:paraId="0CA6D26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76E2C22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2274C66E" w14:textId="77777777" w:rsidTr="00CB3B30">
        <w:tc>
          <w:tcPr>
            <w:tcW w:w="7310" w:type="dxa"/>
          </w:tcPr>
          <w:p w14:paraId="44DED540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Demonstrates that your professional experiences are ongoing and varied.</w:t>
            </w:r>
          </w:p>
        </w:tc>
        <w:tc>
          <w:tcPr>
            <w:tcW w:w="1089" w:type="dxa"/>
            <w:gridSpan w:val="3"/>
          </w:tcPr>
          <w:p w14:paraId="33A7CAE6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471F9A71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64170D88" w14:textId="77777777" w:rsidTr="00CB3B30">
        <w:tc>
          <w:tcPr>
            <w:tcW w:w="7310" w:type="dxa"/>
          </w:tcPr>
          <w:p w14:paraId="74ED3A95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Details important steps you took or milestones you reached in accomplishing professional goals.</w:t>
            </w:r>
          </w:p>
        </w:tc>
        <w:tc>
          <w:tcPr>
            <w:tcW w:w="1089" w:type="dxa"/>
            <w:gridSpan w:val="3"/>
          </w:tcPr>
          <w:p w14:paraId="4BED510D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6A4B415A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1CB12D97" w14:textId="77777777" w:rsidTr="00CB3B30">
        <w:tc>
          <w:tcPr>
            <w:tcW w:w="7310" w:type="dxa"/>
          </w:tcPr>
          <w:p w14:paraId="636F1390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Includes reflection analyzing the connections and patterns in your continuing professional growth.</w:t>
            </w:r>
          </w:p>
        </w:tc>
        <w:tc>
          <w:tcPr>
            <w:tcW w:w="1089" w:type="dxa"/>
            <w:gridSpan w:val="3"/>
          </w:tcPr>
          <w:p w14:paraId="374E7080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573EBBA3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0582016F" w14:textId="77777777" w:rsidTr="00CB3B30">
        <w:tc>
          <w:tcPr>
            <w:tcW w:w="7310" w:type="dxa"/>
          </w:tcPr>
          <w:p w14:paraId="542EB75F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lastRenderedPageBreak/>
              <w:t>Addresses all of the provided prompts.</w:t>
            </w:r>
          </w:p>
        </w:tc>
        <w:tc>
          <w:tcPr>
            <w:tcW w:w="1089" w:type="dxa"/>
            <w:gridSpan w:val="3"/>
          </w:tcPr>
          <w:p w14:paraId="1F3D963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18B8D2F7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3AF62413" w14:textId="77777777" w:rsidTr="00CB3B30">
        <w:tc>
          <w:tcPr>
            <w:tcW w:w="7310" w:type="dxa"/>
          </w:tcPr>
          <w:p w14:paraId="677DBF8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Is formatted according to the provided specifications.</w:t>
            </w:r>
          </w:p>
        </w:tc>
        <w:tc>
          <w:tcPr>
            <w:tcW w:w="1089" w:type="dxa"/>
            <w:gridSpan w:val="3"/>
          </w:tcPr>
          <w:p w14:paraId="5E29DE28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073C9A3F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3555F027" w14:textId="77777777" w:rsidTr="00CB3B30">
        <w:tc>
          <w:tcPr>
            <w:tcW w:w="7310" w:type="dxa"/>
          </w:tcPr>
          <w:p w14:paraId="0FD2C7CB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Follows the anonymity guidelines.</w:t>
            </w:r>
          </w:p>
        </w:tc>
        <w:tc>
          <w:tcPr>
            <w:tcW w:w="1089" w:type="dxa"/>
            <w:gridSpan w:val="3"/>
          </w:tcPr>
          <w:p w14:paraId="244776E3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64A8A885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196A91EB" w14:textId="77777777" w:rsidTr="00CB3B30">
        <w:tc>
          <w:tcPr>
            <w:tcW w:w="7310" w:type="dxa"/>
          </w:tcPr>
          <w:p w14:paraId="3CEAC8FB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Has your Candidate ID number and other requested information on the Component 1 Written Commentary Template cover page.</w:t>
            </w:r>
          </w:p>
        </w:tc>
        <w:tc>
          <w:tcPr>
            <w:tcW w:w="1089" w:type="dxa"/>
            <w:gridSpan w:val="3"/>
          </w:tcPr>
          <w:p w14:paraId="162D239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5CBB52F6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397FB941" w14:textId="77777777" w:rsidTr="00CB3B30">
        <w:tc>
          <w:tcPr>
            <w:tcW w:w="7310" w:type="dxa"/>
          </w:tcPr>
          <w:p w14:paraId="286CA316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Does not exceed 8 pages.</w:t>
            </w:r>
          </w:p>
        </w:tc>
        <w:tc>
          <w:tcPr>
            <w:tcW w:w="1089" w:type="dxa"/>
            <w:gridSpan w:val="3"/>
          </w:tcPr>
          <w:p w14:paraId="6AB95E1A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131" w:type="dxa"/>
          </w:tcPr>
          <w:p w14:paraId="645C06DA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</w:p>
        </w:tc>
      </w:tr>
      <w:tr w:rsidR="00CB3B30" w:rsidRPr="001A6FAA" w14:paraId="1AF3200A" w14:textId="77777777" w:rsidTr="00E611E1">
        <w:tc>
          <w:tcPr>
            <w:tcW w:w="7359" w:type="dxa"/>
            <w:gridSpan w:val="2"/>
          </w:tcPr>
          <w:p w14:paraId="453EB4C3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The samples of products (no more than 2 pages per PGE, no more than 4 pages total) are formatted according to the provided specifications.</w:t>
            </w:r>
          </w:p>
        </w:tc>
        <w:tc>
          <w:tcPr>
            <w:tcW w:w="1001" w:type="dxa"/>
          </w:tcPr>
          <w:p w14:paraId="11A9764F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D2C638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7ED0FE34" w14:textId="77777777" w:rsidTr="00E611E1">
        <w:tc>
          <w:tcPr>
            <w:tcW w:w="7359" w:type="dxa"/>
            <w:gridSpan w:val="2"/>
          </w:tcPr>
          <w:p w14:paraId="7C20EBFB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The samples of products are from the allowable time frame.</w:t>
            </w:r>
          </w:p>
        </w:tc>
        <w:tc>
          <w:tcPr>
            <w:tcW w:w="1001" w:type="dxa"/>
          </w:tcPr>
          <w:p w14:paraId="1609FFE9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8AB4DB6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0B2E54E1" w14:textId="77777777" w:rsidTr="00E611E1">
        <w:tc>
          <w:tcPr>
            <w:tcW w:w="7359" w:type="dxa"/>
            <w:gridSpan w:val="2"/>
          </w:tcPr>
          <w:p w14:paraId="32B50ED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The samples of products follow the anonymity guidelines.</w:t>
            </w:r>
          </w:p>
        </w:tc>
        <w:tc>
          <w:tcPr>
            <w:tcW w:w="1001" w:type="dxa"/>
          </w:tcPr>
          <w:p w14:paraId="67075B5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04827DF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764F78D5" w14:textId="77777777" w:rsidTr="00E611E1">
        <w:tc>
          <w:tcPr>
            <w:tcW w:w="7359" w:type="dxa"/>
            <w:gridSpan w:val="2"/>
          </w:tcPr>
          <w:p w14:paraId="0B7AFE6E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Each of the samples of products provided in Component 1 as evidence is properly identified, introduced, and discussed in your Written Commentary.</w:t>
            </w:r>
          </w:p>
        </w:tc>
        <w:tc>
          <w:tcPr>
            <w:tcW w:w="1001" w:type="dxa"/>
          </w:tcPr>
          <w:p w14:paraId="087F6867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AD4F1DD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0752B918" w14:textId="77777777" w:rsidTr="00E611E1">
        <w:tc>
          <w:tcPr>
            <w:tcW w:w="7359" w:type="dxa"/>
            <w:gridSpan w:val="2"/>
          </w:tcPr>
          <w:p w14:paraId="61DB8381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Translations/transcriptions, if needed, are included at the end of the file. These pages do not count against the page limit.</w:t>
            </w:r>
          </w:p>
        </w:tc>
        <w:tc>
          <w:tcPr>
            <w:tcW w:w="1001" w:type="dxa"/>
          </w:tcPr>
          <w:p w14:paraId="3D50DD15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23E33B6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7126C703" w14:textId="77777777" w:rsidTr="00E611E1">
        <w:tc>
          <w:tcPr>
            <w:tcW w:w="7359" w:type="dxa"/>
            <w:gridSpan w:val="2"/>
          </w:tcPr>
          <w:p w14:paraId="0B937762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 xml:space="preserve">You have entered your Candidate ID number and indicated whether you have included translations/transcriptions in the file on the Evidence—Samples of Products Cover Sheet. This cover sheet has been inserted at the beginning of the file. </w:t>
            </w:r>
          </w:p>
        </w:tc>
        <w:tc>
          <w:tcPr>
            <w:tcW w:w="1001" w:type="dxa"/>
          </w:tcPr>
          <w:p w14:paraId="33579DC7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34CB774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</w:tbl>
    <w:p w14:paraId="77ADB12D" w14:textId="77777777" w:rsidR="00CB3B30" w:rsidRPr="00323574" w:rsidRDefault="00CB3B30" w:rsidP="00CB3B30"/>
    <w:p w14:paraId="5D730B8C" w14:textId="77777777" w:rsidR="00CB3B30" w:rsidRPr="00CB3B30" w:rsidRDefault="00CB3B30" w:rsidP="00CB3B30">
      <w:pPr>
        <w:pStyle w:val="Heading2"/>
        <w:spacing w:after="120"/>
        <w:rPr>
          <w:rFonts w:ascii="Arial" w:hAnsi="Arial" w:cs="Arial"/>
          <w:b/>
          <w:bCs/>
          <w:color w:val="auto"/>
        </w:rPr>
      </w:pPr>
      <w:bookmarkStart w:id="1" w:name="_Toc68521716"/>
      <w:r w:rsidRPr="00CB3B30">
        <w:rPr>
          <w:rFonts w:ascii="Arial" w:hAnsi="Arial" w:cs="Arial"/>
          <w:b/>
          <w:bCs/>
          <w:color w:val="auto"/>
        </w:rPr>
        <w:t>Component 2 Checklist</w:t>
      </w:r>
      <w:bookmarkEnd w:id="1"/>
    </w:p>
    <w:tbl>
      <w:tblPr>
        <w:tblStyle w:val="TableGrid"/>
        <w:tblW w:w="953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4A0" w:firstRow="1" w:lastRow="0" w:firstColumn="1" w:lastColumn="0" w:noHBand="0" w:noVBand="1"/>
      </w:tblPr>
      <w:tblGrid>
        <w:gridCol w:w="7359"/>
        <w:gridCol w:w="1001"/>
        <w:gridCol w:w="1170"/>
      </w:tblGrid>
      <w:tr w:rsidR="00CB3B30" w:rsidRPr="001A6FAA" w14:paraId="2852C804" w14:textId="77777777" w:rsidTr="00CB3B30">
        <w:trPr>
          <w:tblHeader/>
        </w:trPr>
        <w:tc>
          <w:tcPr>
            <w:tcW w:w="7359" w:type="dxa"/>
            <w:shd w:val="clear" w:color="auto" w:fill="C0C0C0"/>
            <w:vAlign w:val="center"/>
          </w:tcPr>
          <w:p w14:paraId="218EF1F9" w14:textId="77777777" w:rsidR="00CB3B30" w:rsidRPr="004D3CEF" w:rsidRDefault="00CB3B30" w:rsidP="00E611E1">
            <w:pPr>
              <w:pStyle w:val="BoxedText"/>
              <w:spacing w:line="240" w:lineRule="auto"/>
              <w:rPr>
                <w:b/>
              </w:rPr>
            </w:pPr>
            <w:r w:rsidRPr="004D3CEF">
              <w:rPr>
                <w:b/>
              </w:rPr>
              <w:t>Component 2: Video</w:t>
            </w:r>
            <w:r>
              <w:rPr>
                <w:b/>
              </w:rPr>
              <w:t xml:space="preserve"> Recording</w:t>
            </w:r>
          </w:p>
        </w:tc>
        <w:tc>
          <w:tcPr>
            <w:tcW w:w="1001" w:type="dxa"/>
            <w:shd w:val="clear" w:color="auto" w:fill="C0C0C0"/>
            <w:vAlign w:val="center"/>
          </w:tcPr>
          <w:p w14:paraId="03E59775" w14:textId="77777777" w:rsidR="00CB3B30" w:rsidRPr="001A6FAA" w:rsidRDefault="00CB3B30" w:rsidP="00E611E1">
            <w:pPr>
              <w:pStyle w:val="BoxedText"/>
              <w:spacing w:line="240" w:lineRule="auto"/>
              <w:rPr>
                <w:sz w:val="20"/>
                <w:szCs w:val="20"/>
              </w:rPr>
            </w:pPr>
            <w:r w:rsidRPr="004D3CEF">
              <w:rPr>
                <w:b/>
              </w:rPr>
              <w:t>Yes</w:t>
            </w:r>
          </w:p>
        </w:tc>
        <w:tc>
          <w:tcPr>
            <w:tcW w:w="1170" w:type="dxa"/>
            <w:shd w:val="clear" w:color="auto" w:fill="C0C0C0"/>
            <w:vAlign w:val="center"/>
          </w:tcPr>
          <w:p w14:paraId="19F0073F" w14:textId="77777777" w:rsidR="00CB3B30" w:rsidRPr="001A6FAA" w:rsidRDefault="00CB3B30" w:rsidP="00E611E1">
            <w:pPr>
              <w:pStyle w:val="BoxedText"/>
              <w:spacing w:line="240" w:lineRule="auto"/>
              <w:jc w:val="center"/>
              <w:rPr>
                <w:sz w:val="20"/>
                <w:szCs w:val="20"/>
              </w:rPr>
            </w:pPr>
            <w:r w:rsidRPr="004D3CEF">
              <w:rPr>
                <w:b/>
              </w:rPr>
              <w:t>Needs Work</w:t>
            </w:r>
          </w:p>
        </w:tc>
      </w:tr>
      <w:tr w:rsidR="00CB3B30" w:rsidRPr="001A6FAA" w14:paraId="2738AD06" w14:textId="77777777" w:rsidTr="00E611E1">
        <w:tc>
          <w:tcPr>
            <w:tcW w:w="7359" w:type="dxa"/>
          </w:tcPr>
          <w:p w14:paraId="0AD009EA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Your video recording is based on a lesson that demonstrates the application of one of your PGEs from Component 1.</w:t>
            </w:r>
          </w:p>
        </w:tc>
        <w:tc>
          <w:tcPr>
            <w:tcW w:w="1001" w:type="dxa"/>
          </w:tcPr>
          <w:p w14:paraId="6A18FBEB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B856320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17B9D967" w14:textId="77777777" w:rsidTr="00E611E1">
        <w:tc>
          <w:tcPr>
            <w:tcW w:w="7359" w:type="dxa"/>
          </w:tcPr>
          <w:p w14:paraId="44529652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Your video recording falls within the allowable time frame.</w:t>
            </w:r>
          </w:p>
        </w:tc>
        <w:tc>
          <w:tcPr>
            <w:tcW w:w="1001" w:type="dxa"/>
          </w:tcPr>
          <w:p w14:paraId="2F5DAB25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77B7EBD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333AF496" w14:textId="77777777" w:rsidTr="00E611E1">
        <w:tc>
          <w:tcPr>
            <w:tcW w:w="7359" w:type="dxa"/>
          </w:tcPr>
          <w:p w14:paraId="4FD5F57F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 xml:space="preserve">A date stamp is visible on your video/video segments. </w:t>
            </w:r>
          </w:p>
        </w:tc>
        <w:tc>
          <w:tcPr>
            <w:tcW w:w="1001" w:type="dxa"/>
          </w:tcPr>
          <w:p w14:paraId="5E37E200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0E6042D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2B8D5078" w14:textId="77777777" w:rsidTr="00E611E1">
        <w:tc>
          <w:tcPr>
            <w:tcW w:w="7359" w:type="dxa"/>
            <w:tcBorders>
              <w:bottom w:val="single" w:sz="8" w:space="0" w:color="999999"/>
            </w:tcBorders>
          </w:tcPr>
          <w:p w14:paraId="77C5E7D8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If your video does not have a date stamp, you have included a Video Recording Date Attestation Form.</w:t>
            </w:r>
          </w:p>
        </w:tc>
        <w:tc>
          <w:tcPr>
            <w:tcW w:w="1001" w:type="dxa"/>
            <w:tcBorders>
              <w:bottom w:val="single" w:sz="8" w:space="0" w:color="999999"/>
            </w:tcBorders>
          </w:tcPr>
          <w:p w14:paraId="7E5C4300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8" w:space="0" w:color="999999"/>
            </w:tcBorders>
          </w:tcPr>
          <w:p w14:paraId="348348D1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2244897B" w14:textId="77777777" w:rsidTr="00E611E1">
        <w:tc>
          <w:tcPr>
            <w:tcW w:w="7359" w:type="dxa"/>
          </w:tcPr>
          <w:p w14:paraId="6754DD90" w14:textId="44AE59B1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Your video recording contains no more than three segments and is no more than 10 minutes long.</w:t>
            </w:r>
          </w:p>
        </w:tc>
        <w:tc>
          <w:tcPr>
            <w:tcW w:w="1001" w:type="dxa"/>
          </w:tcPr>
          <w:p w14:paraId="3DC4D293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2CF3582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3BC65396" w14:textId="77777777" w:rsidTr="00E611E1">
        <w:tc>
          <w:tcPr>
            <w:tcW w:w="7359" w:type="dxa"/>
          </w:tcPr>
          <w:p w14:paraId="3A5AF193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lastRenderedPageBreak/>
              <w:t>Your video recording was created and formatted according to the provided specifications.</w:t>
            </w:r>
          </w:p>
        </w:tc>
        <w:tc>
          <w:tcPr>
            <w:tcW w:w="1001" w:type="dxa"/>
          </w:tcPr>
          <w:p w14:paraId="4DF26F97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8AFCFDE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17BDAF15" w14:textId="77777777" w:rsidTr="00E611E1">
        <w:tc>
          <w:tcPr>
            <w:tcW w:w="7359" w:type="dxa"/>
          </w:tcPr>
          <w:p w14:paraId="42817676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Your lesson features content within the scope of your original certificate area (content and developmental area).</w:t>
            </w:r>
          </w:p>
        </w:tc>
        <w:tc>
          <w:tcPr>
            <w:tcW w:w="1001" w:type="dxa"/>
          </w:tcPr>
          <w:p w14:paraId="7BAA65F4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31640B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7C239E60" w14:textId="77777777" w:rsidTr="00E611E1">
        <w:tc>
          <w:tcPr>
            <w:tcW w:w="7359" w:type="dxa"/>
          </w:tcPr>
          <w:p w14:paraId="62F2831B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The lesson is conducted in a Pre-K–12 setting.</w:t>
            </w:r>
          </w:p>
        </w:tc>
        <w:tc>
          <w:tcPr>
            <w:tcW w:w="1001" w:type="dxa"/>
          </w:tcPr>
          <w:p w14:paraId="0C9C91C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D915981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21910F90" w14:textId="77777777" w:rsidTr="00E611E1">
        <w:tc>
          <w:tcPr>
            <w:tcW w:w="7359" w:type="dxa"/>
          </w:tcPr>
          <w:p w14:paraId="7DFFC649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At least 51% of the students in the rostered class or group of students are within the stated age range for your certificate area (content and developmental area).</w:t>
            </w:r>
          </w:p>
        </w:tc>
        <w:tc>
          <w:tcPr>
            <w:tcW w:w="1001" w:type="dxa"/>
          </w:tcPr>
          <w:p w14:paraId="5866DA3A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CCEB8B6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7B13F25A" w14:textId="77777777" w:rsidTr="00E611E1">
        <w:tc>
          <w:tcPr>
            <w:tcW w:w="7359" w:type="dxa"/>
          </w:tcPr>
          <w:p w14:paraId="550EBB16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 xml:space="preserve">You are identifiable, seen, and heard interacting with your students in the video (in at least one segment if a multi-segment video). </w:t>
            </w:r>
          </w:p>
        </w:tc>
        <w:tc>
          <w:tcPr>
            <w:tcW w:w="1001" w:type="dxa"/>
          </w:tcPr>
          <w:p w14:paraId="312C288A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1BFF0B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394EF38F" w14:textId="77777777" w:rsidTr="00E611E1">
        <w:tc>
          <w:tcPr>
            <w:tcW w:w="7359" w:type="dxa"/>
          </w:tcPr>
          <w:p w14:paraId="47457116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The students are seen and heard interacting with you and each other in the video.</w:t>
            </w:r>
          </w:p>
        </w:tc>
        <w:tc>
          <w:tcPr>
            <w:tcW w:w="1001" w:type="dxa"/>
          </w:tcPr>
          <w:p w14:paraId="4E1045B6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14F4675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41CB35F8" w14:textId="77777777" w:rsidTr="00E611E1">
        <w:tc>
          <w:tcPr>
            <w:tcW w:w="7359" w:type="dxa"/>
          </w:tcPr>
          <w:p w14:paraId="24E294DC" w14:textId="77777777" w:rsidR="00CB3B30" w:rsidRPr="009956FC" w:rsidRDefault="00CB3B30" w:rsidP="00E611E1">
            <w:pPr>
              <w:pStyle w:val="BoxedText"/>
              <w:spacing w:before="100" w:after="100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The featured students that are part of your Written Commentary are included in the video.</w:t>
            </w:r>
          </w:p>
        </w:tc>
        <w:tc>
          <w:tcPr>
            <w:tcW w:w="1001" w:type="dxa"/>
          </w:tcPr>
          <w:p w14:paraId="23758295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E1F4C9E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4CD840F3" w14:textId="77777777" w:rsidTr="00E6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E24C94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Addresses all of the prompts, focusing on the lesson featured in the video recording and its relationship to the PGE on which it is based.</w:t>
            </w:r>
          </w:p>
        </w:tc>
        <w:tc>
          <w:tcPr>
            <w:tcW w:w="1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A0894F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C0505F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6D847C2A" w14:textId="77777777" w:rsidTr="00E6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F408E75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Is formatted according to the provided specifications.</w:t>
            </w:r>
          </w:p>
        </w:tc>
        <w:tc>
          <w:tcPr>
            <w:tcW w:w="1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AA5F2BA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B5D835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14B9E726" w14:textId="77777777" w:rsidTr="00E6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E9C561D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Follows the anonymity guidelines.</w:t>
            </w:r>
          </w:p>
        </w:tc>
        <w:tc>
          <w:tcPr>
            <w:tcW w:w="1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EA05DF2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940C45D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20BB5BA0" w14:textId="77777777" w:rsidTr="00E6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AE55B9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Has translations/transcriptions, if needed, inserted after the Written Commentary (these pages do not count against the page limit).</w:t>
            </w:r>
          </w:p>
        </w:tc>
        <w:tc>
          <w:tcPr>
            <w:tcW w:w="1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BF7B84E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96632E5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64C4FAB3" w14:textId="77777777" w:rsidTr="00E6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B6DA32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Has your Candidate ID number and other requested information on the Component 2 Written Commentary Template cover page.</w:t>
            </w:r>
          </w:p>
        </w:tc>
        <w:tc>
          <w:tcPr>
            <w:tcW w:w="1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DD9E88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C17B699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  <w:tr w:rsidR="00CB3B30" w:rsidRPr="001A6FAA" w14:paraId="7EA30CAE" w14:textId="77777777" w:rsidTr="00E61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3D28D40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  <w:r w:rsidRPr="009956FC">
              <w:rPr>
                <w:sz w:val="22"/>
                <w:szCs w:val="22"/>
              </w:rPr>
              <w:t>Does not exceed 5 pages.</w:t>
            </w:r>
          </w:p>
        </w:tc>
        <w:tc>
          <w:tcPr>
            <w:tcW w:w="1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F81C37D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357A56" w14:textId="77777777" w:rsidR="00CB3B30" w:rsidRPr="009956FC" w:rsidRDefault="00CB3B30" w:rsidP="00E611E1">
            <w:pPr>
              <w:pStyle w:val="BoxedText"/>
              <w:rPr>
                <w:sz w:val="22"/>
                <w:szCs w:val="22"/>
              </w:rPr>
            </w:pPr>
          </w:p>
        </w:tc>
      </w:tr>
    </w:tbl>
    <w:p w14:paraId="2968C7EC" w14:textId="77777777" w:rsidR="00CB3B30" w:rsidRDefault="00CB3B30" w:rsidP="001B4484">
      <w:pPr>
        <w:pStyle w:val="FormsHeading"/>
        <w:spacing w:after="240"/>
      </w:pPr>
    </w:p>
    <w:sectPr w:rsidR="00CB3B30" w:rsidSect="00E8173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30ED" w14:textId="77777777" w:rsidR="002F1460" w:rsidRDefault="002F1460" w:rsidP="004E7F3B">
      <w:r>
        <w:separator/>
      </w:r>
    </w:p>
  </w:endnote>
  <w:endnote w:type="continuationSeparator" w:id="0">
    <w:p w14:paraId="2A6D79C9" w14:textId="77777777" w:rsidR="002F1460" w:rsidRDefault="002F1460" w:rsidP="004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 Light"/>
    <w:charset w:val="00"/>
    <w:family w:val="auto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21B8" w14:textId="267A8EB9" w:rsidR="00F85027" w:rsidRDefault="00F85027" w:rsidP="00474365">
    <w:pPr>
      <w:tabs>
        <w:tab w:val="right" w:pos="9270"/>
      </w:tabs>
      <w:spacing w:after="0"/>
      <w:ind w:right="86"/>
      <w:rPr>
        <w:rFonts w:ascii="Verdana" w:hAnsi="Verdana"/>
        <w:color w:val="455561"/>
        <w:sz w:val="19"/>
        <w:szCs w:val="19"/>
      </w:rPr>
    </w:pPr>
    <w:r w:rsidRPr="00E3134B">
      <w:rPr>
        <w:rFonts w:ascii="Verdana" w:hAnsi="Verdana"/>
        <w:color w:val="455561"/>
        <w:sz w:val="19"/>
        <w:szCs w:val="19"/>
      </w:rPr>
      <w:tab/>
    </w:r>
    <w:r w:rsidRPr="00F85027">
      <w:rPr>
        <w:rFonts w:ascii="Verdana" w:hAnsi="Verdana"/>
        <w:color w:val="455561"/>
        <w:sz w:val="19"/>
        <w:szCs w:val="19"/>
      </w:rPr>
      <w:t xml:space="preserve">Page </w:t>
    </w:r>
    <w:r w:rsidRPr="00E8173C">
      <w:rPr>
        <w:rFonts w:ascii="Verdana" w:hAnsi="Verdana"/>
        <w:bCs/>
        <w:color w:val="455561"/>
        <w:sz w:val="19"/>
        <w:szCs w:val="19"/>
      </w:rPr>
      <w:fldChar w:fldCharType="begin"/>
    </w:r>
    <w:r w:rsidRPr="00E8173C">
      <w:rPr>
        <w:rFonts w:ascii="Verdana" w:hAnsi="Verdana"/>
        <w:bCs/>
        <w:color w:val="455561"/>
        <w:sz w:val="19"/>
        <w:szCs w:val="19"/>
      </w:rPr>
      <w:instrText xml:space="preserve"> PAGE   \* MERGEFORMAT </w:instrText>
    </w:r>
    <w:r w:rsidRPr="00E8173C">
      <w:rPr>
        <w:rFonts w:ascii="Verdana" w:hAnsi="Verdana"/>
        <w:bCs/>
        <w:color w:val="455561"/>
        <w:sz w:val="19"/>
        <w:szCs w:val="19"/>
      </w:rPr>
      <w:fldChar w:fldCharType="separate"/>
    </w:r>
    <w:r w:rsidR="00001009" w:rsidRPr="00E8173C">
      <w:rPr>
        <w:rFonts w:ascii="Verdana" w:hAnsi="Verdana"/>
        <w:bCs/>
        <w:noProof/>
        <w:color w:val="455561"/>
        <w:sz w:val="19"/>
        <w:szCs w:val="19"/>
      </w:rPr>
      <w:t>1</w:t>
    </w:r>
    <w:r w:rsidRPr="00E8173C">
      <w:rPr>
        <w:rFonts w:ascii="Verdana" w:hAnsi="Verdana"/>
        <w:bCs/>
        <w:noProof/>
        <w:color w:val="455561"/>
        <w:sz w:val="19"/>
        <w:szCs w:val="19"/>
      </w:rPr>
      <w:fldChar w:fldCharType="end"/>
    </w:r>
    <w:r w:rsidRPr="00E3134B">
      <w:rPr>
        <w:rFonts w:ascii="Verdana" w:hAnsi="Verdana"/>
        <w:color w:val="455561"/>
        <w:sz w:val="19"/>
        <w:szCs w:val="19"/>
      </w:rPr>
      <w:br/>
    </w:r>
  </w:p>
  <w:p w14:paraId="26B469E9" w14:textId="2082907C" w:rsidR="00F85027" w:rsidRPr="00474365" w:rsidRDefault="00F85027" w:rsidP="00474365">
    <w:pPr>
      <w:tabs>
        <w:tab w:val="right" w:pos="9270"/>
      </w:tabs>
      <w:spacing w:after="0"/>
      <w:ind w:right="86"/>
      <w:jc w:val="center"/>
      <w:rPr>
        <w:rFonts w:ascii="Verdana" w:hAnsi="Verdana"/>
        <w:color w:val="455561"/>
        <w:sz w:val="19"/>
        <w:szCs w:val="19"/>
      </w:rPr>
    </w:pPr>
    <w:r w:rsidRPr="00E3134B">
      <w:rPr>
        <w:rFonts w:ascii="Verdana" w:hAnsi="Verdana"/>
        <w:color w:val="455561"/>
        <w:sz w:val="19"/>
        <w:szCs w:val="19"/>
      </w:rPr>
      <w:t xml:space="preserve">© </w:t>
    </w:r>
    <w:r w:rsidR="00630CED" w:rsidRPr="00E3134B">
      <w:rPr>
        <w:rFonts w:ascii="Verdana" w:hAnsi="Verdana"/>
        <w:color w:val="455561"/>
        <w:sz w:val="19"/>
        <w:szCs w:val="19"/>
      </w:rPr>
      <w:t>20</w:t>
    </w:r>
    <w:r w:rsidR="00630CED">
      <w:rPr>
        <w:rFonts w:ascii="Verdana" w:hAnsi="Verdana"/>
        <w:color w:val="455561"/>
        <w:sz w:val="19"/>
        <w:szCs w:val="19"/>
      </w:rPr>
      <w:t>2</w:t>
    </w:r>
    <w:r w:rsidR="00E8173C">
      <w:rPr>
        <w:rFonts w:ascii="Verdana" w:hAnsi="Verdana"/>
        <w:color w:val="455561"/>
        <w:sz w:val="19"/>
        <w:szCs w:val="19"/>
      </w:rPr>
      <w:t>2</w:t>
    </w:r>
    <w:r w:rsidR="00630CED" w:rsidRPr="00E3134B">
      <w:rPr>
        <w:rFonts w:ascii="Verdana" w:hAnsi="Verdana"/>
        <w:color w:val="455561"/>
        <w:sz w:val="19"/>
        <w:szCs w:val="19"/>
      </w:rPr>
      <w:t xml:space="preserve"> </w:t>
    </w:r>
    <w:r w:rsidRPr="00E3134B">
      <w:rPr>
        <w:rFonts w:ascii="Verdana" w:hAnsi="Verdana"/>
        <w:color w:val="455561"/>
        <w:sz w:val="19"/>
        <w:szCs w:val="19"/>
      </w:rPr>
      <w:t>National Board for Professional Teaching Standards</w:t>
    </w:r>
    <w:r>
      <w:rPr>
        <w:rFonts w:ascii="Verdana" w:hAnsi="Verdana"/>
        <w:color w:val="455561"/>
        <w:sz w:val="19"/>
        <w:szCs w:val="19"/>
      </w:rPr>
      <w:t xml:space="preserve"> </w:t>
    </w:r>
    <w:r>
      <w:rPr>
        <w:color w:val="455561"/>
        <w:sz w:val="19"/>
        <w:szCs w:val="19"/>
      </w:rPr>
      <w:t>|</w:t>
    </w:r>
    <w:r w:rsidRPr="00E3134B">
      <w:rPr>
        <w:rFonts w:ascii="Verdana" w:hAnsi="Verdana"/>
        <w:color w:val="455561"/>
        <w:sz w:val="19"/>
        <w:szCs w:val="19"/>
      </w:rPr>
      <w:t xml:space="preserve"> </w:t>
    </w:r>
    <w:r>
      <w:rPr>
        <w:rFonts w:ascii="Verdana" w:hAnsi="Verdana"/>
        <w:color w:val="455561"/>
        <w:sz w:val="19"/>
        <w:szCs w:val="19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A71A" w14:textId="77777777" w:rsidR="002F1460" w:rsidRDefault="002F1460" w:rsidP="004E7F3B">
      <w:r>
        <w:separator/>
      </w:r>
    </w:p>
  </w:footnote>
  <w:footnote w:type="continuationSeparator" w:id="0">
    <w:p w14:paraId="4DEEF24A" w14:textId="77777777" w:rsidR="002F1460" w:rsidRDefault="002F1460" w:rsidP="004E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2CF3" w14:textId="46A17EB3" w:rsidR="00A9245F" w:rsidRDefault="00A9245F" w:rsidP="00A9245F">
    <w:pPr>
      <w:pStyle w:val="Header"/>
      <w:tabs>
        <w:tab w:val="right" w:pos="9360"/>
      </w:tabs>
      <w:ind w:left="1440" w:firstLine="4320"/>
      <w:rPr>
        <w:color w:val="455561"/>
        <w:sz w:val="14"/>
        <w:szCs w:val="14"/>
        <w:shd w:val="clear" w:color="auto" w:fill="FFFFFF"/>
      </w:rPr>
    </w:pPr>
    <w:bookmarkStart w:id="2" w:name="_Hlk103799177"/>
    <w:r>
      <w:rPr>
        <w:noProof/>
      </w:rPr>
      <w:drawing>
        <wp:anchor distT="0" distB="0" distL="114300" distR="114300" simplePos="0" relativeHeight="251659264" behindDoc="0" locked="0" layoutInCell="1" allowOverlap="1" wp14:anchorId="1311CCFC" wp14:editId="74F0FD3B">
          <wp:simplePos x="0" y="0"/>
          <wp:positionH relativeFrom="column">
            <wp:posOffset>0</wp:posOffset>
          </wp:positionH>
          <wp:positionV relativeFrom="page">
            <wp:posOffset>298450</wp:posOffset>
          </wp:positionV>
          <wp:extent cx="1943100" cy="366395"/>
          <wp:effectExtent l="0" t="0" r="0" b="0"/>
          <wp:wrapThrough wrapText="bothSides">
            <wp:wrapPolygon edited="0">
              <wp:start x="0" y="0"/>
              <wp:lineTo x="0" y="20215"/>
              <wp:lineTo x="21388" y="20215"/>
              <wp:lineTo x="21388" y="0"/>
              <wp:lineTo x="0" y="0"/>
            </wp:wrapPolygon>
          </wp:wrapThrough>
          <wp:docPr id="14" name="Picture 14" descr="National Board for Professional Teaching Standards" title="NBP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55561"/>
        <w:sz w:val="14"/>
        <w:szCs w:val="14"/>
        <w:shd w:val="clear" w:color="auto" w:fill="FFFFFF"/>
      </w:rPr>
      <w:t>Maintenance of Certification</w:t>
    </w:r>
  </w:p>
  <w:p w14:paraId="5AFF1C31" w14:textId="02FDF524" w:rsidR="00A9245F" w:rsidRDefault="00A9245F" w:rsidP="00A9245F">
    <w:pPr>
      <w:pStyle w:val="Header"/>
      <w:tabs>
        <w:tab w:val="right" w:pos="9270"/>
      </w:tabs>
      <w:ind w:left="1440"/>
    </w:pPr>
    <w:r>
      <w:rPr>
        <w:color w:val="455561"/>
        <w:sz w:val="14"/>
        <w:szCs w:val="14"/>
        <w:shd w:val="clear" w:color="auto" w:fill="FFFFFF"/>
      </w:rPr>
      <w:tab/>
    </w:r>
    <w:bookmarkEnd w:id="2"/>
    <w:r w:rsidR="009956FC">
      <w:rPr>
        <w:color w:val="455561"/>
        <w:sz w:val="14"/>
        <w:szCs w:val="14"/>
        <w:shd w:val="clear" w:color="auto" w:fill="FFFFFF"/>
      </w:rPr>
      <w:t>Component Checklists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2001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224C22"/>
    <w:multiLevelType w:val="hybridMultilevel"/>
    <w:tmpl w:val="4E5CB270"/>
    <w:lvl w:ilvl="0" w:tplc="E6AAA4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  <w:color w:val="4F768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28B"/>
    <w:multiLevelType w:val="hybridMultilevel"/>
    <w:tmpl w:val="DF9875E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6C7"/>
    <w:multiLevelType w:val="hybridMultilevel"/>
    <w:tmpl w:val="37BA2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1D8A"/>
    <w:multiLevelType w:val="hybridMultilevel"/>
    <w:tmpl w:val="F218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1D0"/>
    <w:multiLevelType w:val="hybridMultilevel"/>
    <w:tmpl w:val="7A6E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7528"/>
    <w:multiLevelType w:val="hybridMultilevel"/>
    <w:tmpl w:val="745A1A1E"/>
    <w:lvl w:ilvl="0" w:tplc="C6FE8B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07D1"/>
    <w:multiLevelType w:val="hybridMultilevel"/>
    <w:tmpl w:val="7D443C80"/>
    <w:lvl w:ilvl="0" w:tplc="F5EAB1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35B2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93548"/>
    <w:multiLevelType w:val="hybridMultilevel"/>
    <w:tmpl w:val="9DF2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71A8"/>
    <w:multiLevelType w:val="hybridMultilevel"/>
    <w:tmpl w:val="B5C242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17361"/>
    <w:multiLevelType w:val="hybridMultilevel"/>
    <w:tmpl w:val="B4CC6710"/>
    <w:lvl w:ilvl="0" w:tplc="DA06B046">
      <w:start w:val="1"/>
      <w:numFmt w:val="bullet"/>
      <w:pStyle w:val="TableText"/>
      <w:lvlText w:val=""/>
      <w:lvlJc w:val="left"/>
      <w:pPr>
        <w:ind w:left="450" w:hanging="360"/>
      </w:pPr>
      <w:rPr>
        <w:rFonts w:ascii="Symbol" w:hAnsi="Symbol" w:hint="default"/>
        <w:color w:val="335B2B"/>
      </w:rPr>
    </w:lvl>
    <w:lvl w:ilvl="1" w:tplc="9F96ED6A">
      <w:start w:val="1"/>
      <w:numFmt w:val="bullet"/>
      <w:lvlText w:val="o"/>
      <w:lvlJc w:val="left"/>
      <w:pPr>
        <w:ind w:left="7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2B5F173C"/>
    <w:multiLevelType w:val="hybridMultilevel"/>
    <w:tmpl w:val="0630A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91203"/>
    <w:multiLevelType w:val="hybridMultilevel"/>
    <w:tmpl w:val="4970E14E"/>
    <w:lvl w:ilvl="0" w:tplc="DA06B046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color w:val="335B2B"/>
      </w:rPr>
    </w:lvl>
    <w:lvl w:ilvl="1" w:tplc="DA06B046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color w:val="335B2B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C43FC"/>
    <w:multiLevelType w:val="hybridMultilevel"/>
    <w:tmpl w:val="BF42F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4B47F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20CB0"/>
    <w:multiLevelType w:val="hybridMultilevel"/>
    <w:tmpl w:val="BB3EC4D2"/>
    <w:lvl w:ilvl="0" w:tplc="DA06B046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color w:val="335B2B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E67F5"/>
    <w:multiLevelType w:val="multilevel"/>
    <w:tmpl w:val="40B86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59B8"/>
    <w:multiLevelType w:val="hybridMultilevel"/>
    <w:tmpl w:val="B8D8CCDA"/>
    <w:lvl w:ilvl="0" w:tplc="1DF81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2805"/>
    <w:multiLevelType w:val="hybridMultilevel"/>
    <w:tmpl w:val="3C40CDFC"/>
    <w:lvl w:ilvl="0" w:tplc="67BAE3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83B"/>
    <w:multiLevelType w:val="hybridMultilevel"/>
    <w:tmpl w:val="74A44920"/>
    <w:lvl w:ilvl="0" w:tplc="1E26E348">
      <w:start w:val="1"/>
      <w:numFmt w:val="decimal"/>
      <w:lvlText w:val="%1."/>
      <w:lvlJc w:val="left"/>
      <w:pPr>
        <w:ind w:left="547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 w15:restartNumberingAfterBreak="0">
    <w:nsid w:val="428D4DB4"/>
    <w:multiLevelType w:val="hybridMultilevel"/>
    <w:tmpl w:val="7D9E7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4B47F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940D8"/>
    <w:multiLevelType w:val="hybridMultilevel"/>
    <w:tmpl w:val="9CDAE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7E65FA"/>
    <w:multiLevelType w:val="hybridMultilevel"/>
    <w:tmpl w:val="E94A8014"/>
    <w:lvl w:ilvl="0" w:tplc="8B68BF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2FE0E70"/>
    <w:multiLevelType w:val="hybridMultilevel"/>
    <w:tmpl w:val="12DE336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>
      <w:start w:val="1"/>
      <w:numFmt w:val="lowerLetter"/>
      <w:lvlText w:val="%5."/>
      <w:lvlJc w:val="left"/>
      <w:pPr>
        <w:ind w:left="4147" w:hanging="360"/>
      </w:pPr>
    </w:lvl>
    <w:lvl w:ilvl="5" w:tplc="0409001B">
      <w:start w:val="1"/>
      <w:numFmt w:val="lowerRoman"/>
      <w:lvlText w:val="%6."/>
      <w:lvlJc w:val="right"/>
      <w:pPr>
        <w:ind w:left="4867" w:hanging="180"/>
      </w:pPr>
    </w:lvl>
    <w:lvl w:ilvl="6" w:tplc="0409000F">
      <w:start w:val="1"/>
      <w:numFmt w:val="decimal"/>
      <w:lvlText w:val="%7."/>
      <w:lvlJc w:val="left"/>
      <w:pPr>
        <w:ind w:left="5587" w:hanging="360"/>
      </w:pPr>
    </w:lvl>
    <w:lvl w:ilvl="7" w:tplc="04090019">
      <w:start w:val="1"/>
      <w:numFmt w:val="lowerLetter"/>
      <w:lvlText w:val="%8."/>
      <w:lvlJc w:val="left"/>
      <w:pPr>
        <w:ind w:left="6307" w:hanging="360"/>
      </w:pPr>
    </w:lvl>
    <w:lvl w:ilvl="8" w:tplc="0409001B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538856BE"/>
    <w:multiLevelType w:val="hybridMultilevel"/>
    <w:tmpl w:val="348A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7617C"/>
    <w:multiLevelType w:val="hybridMultilevel"/>
    <w:tmpl w:val="2F36B0DA"/>
    <w:lvl w:ilvl="0" w:tplc="0B88D602">
      <w:start w:val="1"/>
      <w:numFmt w:val="bullet"/>
      <w:pStyle w:val="Bullets"/>
      <w:lvlText w:val=""/>
      <w:lvlJc w:val="left"/>
      <w:pPr>
        <w:ind w:left="720" w:hanging="360"/>
      </w:pPr>
      <w:rPr>
        <w:rFonts w:ascii="Wingdings" w:hAnsi="Wingdings" w:hint="default"/>
        <w:color w:val="335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871A1"/>
    <w:multiLevelType w:val="hybridMultilevel"/>
    <w:tmpl w:val="170EF018"/>
    <w:lvl w:ilvl="0" w:tplc="E7F06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6ED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C7F"/>
    <w:multiLevelType w:val="hybridMultilevel"/>
    <w:tmpl w:val="1AE8AA6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5C365222"/>
    <w:multiLevelType w:val="hybridMultilevel"/>
    <w:tmpl w:val="F530B54A"/>
    <w:lvl w:ilvl="0" w:tplc="C6FE8B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362F"/>
    <w:multiLevelType w:val="hybridMultilevel"/>
    <w:tmpl w:val="ACCA6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4B47F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557C21"/>
    <w:multiLevelType w:val="hybridMultilevel"/>
    <w:tmpl w:val="94888E70"/>
    <w:lvl w:ilvl="0" w:tplc="9A262AC2">
      <w:start w:val="1"/>
      <w:numFmt w:val="lowerLetter"/>
      <w:pStyle w:val="AlphaList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CA1822"/>
    <w:multiLevelType w:val="hybridMultilevel"/>
    <w:tmpl w:val="F6C0DE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DB49D2"/>
    <w:multiLevelType w:val="hybridMultilevel"/>
    <w:tmpl w:val="6818D8D2"/>
    <w:lvl w:ilvl="0" w:tplc="F5EAB1F6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  <w:color w:val="335B2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06B5A"/>
    <w:multiLevelType w:val="hybridMultilevel"/>
    <w:tmpl w:val="2CA060DC"/>
    <w:lvl w:ilvl="0" w:tplc="57C82A4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A20AC"/>
    <w:multiLevelType w:val="multilevel"/>
    <w:tmpl w:val="0409001D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9E0CB7"/>
    <w:multiLevelType w:val="multilevel"/>
    <w:tmpl w:val="1A2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EFA170D"/>
    <w:multiLevelType w:val="hybridMultilevel"/>
    <w:tmpl w:val="0D3E808C"/>
    <w:lvl w:ilvl="0" w:tplc="E36C3B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7F4D7BF1"/>
    <w:multiLevelType w:val="multilevel"/>
    <w:tmpl w:val="0409001D"/>
    <w:styleLink w:val="BulletedList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23"/>
  </w:num>
  <w:num w:numId="10">
    <w:abstractNumId w:val="21"/>
  </w:num>
  <w:num w:numId="11">
    <w:abstractNumId w:val="32"/>
  </w:num>
  <w:num w:numId="12">
    <w:abstractNumId w:val="19"/>
  </w:num>
  <w:num w:numId="13">
    <w:abstractNumId w:val="13"/>
  </w:num>
  <w:num w:numId="14">
    <w:abstractNumId w:val="28"/>
  </w:num>
  <w:num w:numId="15">
    <w:abstractNumId w:val="1"/>
  </w:num>
  <w:num w:numId="16">
    <w:abstractNumId w:val="20"/>
  </w:num>
  <w:num w:numId="17">
    <w:abstractNumId w:val="10"/>
  </w:num>
  <w:num w:numId="18">
    <w:abstractNumId w:val="35"/>
  </w:num>
  <w:num w:numId="19">
    <w:abstractNumId w:val="25"/>
  </w:num>
  <w:num w:numId="20">
    <w:abstractNumId w:val="17"/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6"/>
  </w:num>
  <w:num w:numId="39">
    <w:abstractNumId w:val="1"/>
  </w:num>
  <w:num w:numId="40">
    <w:abstractNumId w:val="36"/>
  </w:num>
  <w:num w:numId="41">
    <w:abstractNumId w:val="24"/>
  </w:num>
  <w:num w:numId="42">
    <w:abstractNumId w:val="10"/>
  </w:num>
  <w:num w:numId="43">
    <w:abstractNumId w:val="9"/>
  </w:num>
  <w:num w:numId="44">
    <w:abstractNumId w:val="32"/>
    <w:lvlOverride w:ilvl="0">
      <w:startOverride w:val="1"/>
    </w:lvlOverride>
  </w:num>
  <w:num w:numId="45">
    <w:abstractNumId w:val="29"/>
  </w:num>
  <w:num w:numId="46">
    <w:abstractNumId w:val="29"/>
    <w:lvlOverride w:ilvl="0">
      <w:startOverride w:val="1"/>
    </w:lvlOverride>
  </w:num>
  <w:num w:numId="47">
    <w:abstractNumId w:val="29"/>
    <w:lvlOverride w:ilvl="0">
      <w:startOverride w:val="1"/>
    </w:lvlOverride>
  </w:num>
  <w:num w:numId="48">
    <w:abstractNumId w:val="32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14"/>
  </w:num>
  <w:num w:numId="51">
    <w:abstractNumId w:val="12"/>
  </w:num>
  <w:num w:numId="52">
    <w:abstractNumId w:val="15"/>
  </w:num>
  <w:num w:numId="53">
    <w:abstractNumId w:val="32"/>
    <w:lvlOverride w:ilvl="0">
      <w:startOverride w:val="1"/>
    </w:lvlOverride>
  </w:num>
  <w:num w:numId="54">
    <w:abstractNumId w:val="26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</w:num>
  <w:num w:numId="58">
    <w:abstractNumId w:val="3"/>
  </w:num>
  <w:num w:numId="59">
    <w:abstractNumId w:val="18"/>
  </w:num>
  <w:num w:numId="60">
    <w:abstractNumId w:val="16"/>
  </w:num>
  <w:num w:numId="6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B5"/>
    <w:rsid w:val="00001009"/>
    <w:rsid w:val="0000114F"/>
    <w:rsid w:val="0000356B"/>
    <w:rsid w:val="0000781D"/>
    <w:rsid w:val="0001033E"/>
    <w:rsid w:val="00010F6B"/>
    <w:rsid w:val="000116CE"/>
    <w:rsid w:val="00013C25"/>
    <w:rsid w:val="00015C8B"/>
    <w:rsid w:val="00020243"/>
    <w:rsid w:val="00033D53"/>
    <w:rsid w:val="00035C99"/>
    <w:rsid w:val="00037773"/>
    <w:rsid w:val="00041446"/>
    <w:rsid w:val="00041527"/>
    <w:rsid w:val="0004655B"/>
    <w:rsid w:val="0005031D"/>
    <w:rsid w:val="00054BB2"/>
    <w:rsid w:val="00057F22"/>
    <w:rsid w:val="000633FD"/>
    <w:rsid w:val="00065665"/>
    <w:rsid w:val="00065F85"/>
    <w:rsid w:val="0007184B"/>
    <w:rsid w:val="00077960"/>
    <w:rsid w:val="00080AE0"/>
    <w:rsid w:val="0008456E"/>
    <w:rsid w:val="00086EEC"/>
    <w:rsid w:val="0008788E"/>
    <w:rsid w:val="00090027"/>
    <w:rsid w:val="00091ABD"/>
    <w:rsid w:val="0009207B"/>
    <w:rsid w:val="00093B64"/>
    <w:rsid w:val="00095157"/>
    <w:rsid w:val="000A002C"/>
    <w:rsid w:val="000A038F"/>
    <w:rsid w:val="000A28A7"/>
    <w:rsid w:val="000A4142"/>
    <w:rsid w:val="000B3678"/>
    <w:rsid w:val="000B70D9"/>
    <w:rsid w:val="000B7B96"/>
    <w:rsid w:val="000C13FF"/>
    <w:rsid w:val="000C6100"/>
    <w:rsid w:val="000C6C6F"/>
    <w:rsid w:val="000D354F"/>
    <w:rsid w:val="000D490D"/>
    <w:rsid w:val="000D562C"/>
    <w:rsid w:val="000E28CF"/>
    <w:rsid w:val="000E2EC9"/>
    <w:rsid w:val="000E3E32"/>
    <w:rsid w:val="000E5E92"/>
    <w:rsid w:val="000E6856"/>
    <w:rsid w:val="000F2BDA"/>
    <w:rsid w:val="000F3250"/>
    <w:rsid w:val="000F6FEE"/>
    <w:rsid w:val="001002DE"/>
    <w:rsid w:val="00102976"/>
    <w:rsid w:val="00105C84"/>
    <w:rsid w:val="00107D00"/>
    <w:rsid w:val="0011027D"/>
    <w:rsid w:val="00114274"/>
    <w:rsid w:val="00116384"/>
    <w:rsid w:val="001171A1"/>
    <w:rsid w:val="00120C4D"/>
    <w:rsid w:val="00123CE3"/>
    <w:rsid w:val="00124D51"/>
    <w:rsid w:val="001315C9"/>
    <w:rsid w:val="00135119"/>
    <w:rsid w:val="00136CA9"/>
    <w:rsid w:val="001419AF"/>
    <w:rsid w:val="001420FF"/>
    <w:rsid w:val="00143854"/>
    <w:rsid w:val="0014531C"/>
    <w:rsid w:val="00146215"/>
    <w:rsid w:val="00147AD2"/>
    <w:rsid w:val="00147C83"/>
    <w:rsid w:val="00153559"/>
    <w:rsid w:val="00155224"/>
    <w:rsid w:val="001567CE"/>
    <w:rsid w:val="001568A9"/>
    <w:rsid w:val="00156F14"/>
    <w:rsid w:val="00160064"/>
    <w:rsid w:val="0016256B"/>
    <w:rsid w:val="00166A2D"/>
    <w:rsid w:val="00167272"/>
    <w:rsid w:val="0016771F"/>
    <w:rsid w:val="00175674"/>
    <w:rsid w:val="00180315"/>
    <w:rsid w:val="0018687F"/>
    <w:rsid w:val="0018725E"/>
    <w:rsid w:val="00191593"/>
    <w:rsid w:val="001A0015"/>
    <w:rsid w:val="001A4EA6"/>
    <w:rsid w:val="001A704A"/>
    <w:rsid w:val="001B4484"/>
    <w:rsid w:val="001C30E8"/>
    <w:rsid w:val="001C33AF"/>
    <w:rsid w:val="001C4080"/>
    <w:rsid w:val="001C5E74"/>
    <w:rsid w:val="001C63A4"/>
    <w:rsid w:val="001C6CB0"/>
    <w:rsid w:val="001D1590"/>
    <w:rsid w:val="001D2028"/>
    <w:rsid w:val="001D3C15"/>
    <w:rsid w:val="001D4438"/>
    <w:rsid w:val="001D510B"/>
    <w:rsid w:val="001D5DA7"/>
    <w:rsid w:val="001D6F55"/>
    <w:rsid w:val="001D702B"/>
    <w:rsid w:val="001E1E5C"/>
    <w:rsid w:val="001E1F6C"/>
    <w:rsid w:val="001E29E8"/>
    <w:rsid w:val="001E4EFC"/>
    <w:rsid w:val="001E5D93"/>
    <w:rsid w:val="001E5EFB"/>
    <w:rsid w:val="001E69BA"/>
    <w:rsid w:val="001F4BE4"/>
    <w:rsid w:val="001F5A7E"/>
    <w:rsid w:val="001F7D0F"/>
    <w:rsid w:val="00206D54"/>
    <w:rsid w:val="00211395"/>
    <w:rsid w:val="00213DB7"/>
    <w:rsid w:val="0022037E"/>
    <w:rsid w:val="00227BAD"/>
    <w:rsid w:val="00230C36"/>
    <w:rsid w:val="00231510"/>
    <w:rsid w:val="0023576E"/>
    <w:rsid w:val="00236742"/>
    <w:rsid w:val="00245ADC"/>
    <w:rsid w:val="0025291D"/>
    <w:rsid w:val="002539A9"/>
    <w:rsid w:val="00261B85"/>
    <w:rsid w:val="00263DA7"/>
    <w:rsid w:val="00265551"/>
    <w:rsid w:val="002664A7"/>
    <w:rsid w:val="0027239E"/>
    <w:rsid w:val="00283183"/>
    <w:rsid w:val="00285DD2"/>
    <w:rsid w:val="002863A2"/>
    <w:rsid w:val="0028726E"/>
    <w:rsid w:val="0029372D"/>
    <w:rsid w:val="00295AD6"/>
    <w:rsid w:val="00295C49"/>
    <w:rsid w:val="00296162"/>
    <w:rsid w:val="00296801"/>
    <w:rsid w:val="00297408"/>
    <w:rsid w:val="002A3071"/>
    <w:rsid w:val="002A449C"/>
    <w:rsid w:val="002A4CFE"/>
    <w:rsid w:val="002A74D2"/>
    <w:rsid w:val="002B5EC9"/>
    <w:rsid w:val="002C1C8C"/>
    <w:rsid w:val="002C4418"/>
    <w:rsid w:val="002C67BA"/>
    <w:rsid w:val="002D24C1"/>
    <w:rsid w:val="002D39C6"/>
    <w:rsid w:val="002D3B6B"/>
    <w:rsid w:val="002E3A55"/>
    <w:rsid w:val="002E646F"/>
    <w:rsid w:val="002F1460"/>
    <w:rsid w:val="002F50C5"/>
    <w:rsid w:val="002F5F2F"/>
    <w:rsid w:val="002F6906"/>
    <w:rsid w:val="0030218B"/>
    <w:rsid w:val="00304BE9"/>
    <w:rsid w:val="0031192A"/>
    <w:rsid w:val="00313B0C"/>
    <w:rsid w:val="00316E2B"/>
    <w:rsid w:val="00316E99"/>
    <w:rsid w:val="00317360"/>
    <w:rsid w:val="00321885"/>
    <w:rsid w:val="003230B2"/>
    <w:rsid w:val="003278B6"/>
    <w:rsid w:val="003353E3"/>
    <w:rsid w:val="00345F33"/>
    <w:rsid w:val="00351ED6"/>
    <w:rsid w:val="00357382"/>
    <w:rsid w:val="00357E4A"/>
    <w:rsid w:val="00357E9B"/>
    <w:rsid w:val="00366E41"/>
    <w:rsid w:val="00370B0D"/>
    <w:rsid w:val="003754D3"/>
    <w:rsid w:val="003759B5"/>
    <w:rsid w:val="003767A4"/>
    <w:rsid w:val="00380BDC"/>
    <w:rsid w:val="00381001"/>
    <w:rsid w:val="003814B8"/>
    <w:rsid w:val="00385056"/>
    <w:rsid w:val="00391EC8"/>
    <w:rsid w:val="00391FAA"/>
    <w:rsid w:val="00392E30"/>
    <w:rsid w:val="00395229"/>
    <w:rsid w:val="00396EED"/>
    <w:rsid w:val="00397427"/>
    <w:rsid w:val="003A0DD7"/>
    <w:rsid w:val="003A2005"/>
    <w:rsid w:val="003A4080"/>
    <w:rsid w:val="003B0451"/>
    <w:rsid w:val="003B1648"/>
    <w:rsid w:val="003B36F4"/>
    <w:rsid w:val="003B480E"/>
    <w:rsid w:val="003B67CF"/>
    <w:rsid w:val="003C17CC"/>
    <w:rsid w:val="003D1DC4"/>
    <w:rsid w:val="003D22E0"/>
    <w:rsid w:val="003D5247"/>
    <w:rsid w:val="003D6997"/>
    <w:rsid w:val="003E0530"/>
    <w:rsid w:val="003E10DC"/>
    <w:rsid w:val="003E188F"/>
    <w:rsid w:val="003E6C47"/>
    <w:rsid w:val="003E788C"/>
    <w:rsid w:val="003F48C4"/>
    <w:rsid w:val="003F662F"/>
    <w:rsid w:val="003F7D61"/>
    <w:rsid w:val="0040094D"/>
    <w:rsid w:val="00401FE3"/>
    <w:rsid w:val="004035D6"/>
    <w:rsid w:val="00410A95"/>
    <w:rsid w:val="00412666"/>
    <w:rsid w:val="004138C4"/>
    <w:rsid w:val="004160A0"/>
    <w:rsid w:val="00420C83"/>
    <w:rsid w:val="00424E3C"/>
    <w:rsid w:val="00427E58"/>
    <w:rsid w:val="0043118D"/>
    <w:rsid w:val="00431D45"/>
    <w:rsid w:val="00451A58"/>
    <w:rsid w:val="00451C31"/>
    <w:rsid w:val="00452368"/>
    <w:rsid w:val="00452E3C"/>
    <w:rsid w:val="00460D04"/>
    <w:rsid w:val="00461630"/>
    <w:rsid w:val="00462507"/>
    <w:rsid w:val="0046368C"/>
    <w:rsid w:val="00466296"/>
    <w:rsid w:val="00466E75"/>
    <w:rsid w:val="00470A82"/>
    <w:rsid w:val="0047357B"/>
    <w:rsid w:val="00474365"/>
    <w:rsid w:val="004823DD"/>
    <w:rsid w:val="00485EE1"/>
    <w:rsid w:val="00491405"/>
    <w:rsid w:val="004943FA"/>
    <w:rsid w:val="00494640"/>
    <w:rsid w:val="00494CAF"/>
    <w:rsid w:val="00497BF6"/>
    <w:rsid w:val="004A0221"/>
    <w:rsid w:val="004A19B6"/>
    <w:rsid w:val="004A27F2"/>
    <w:rsid w:val="004A360A"/>
    <w:rsid w:val="004A3856"/>
    <w:rsid w:val="004A3F17"/>
    <w:rsid w:val="004A6F72"/>
    <w:rsid w:val="004B1A11"/>
    <w:rsid w:val="004B2F89"/>
    <w:rsid w:val="004B6D53"/>
    <w:rsid w:val="004B6F34"/>
    <w:rsid w:val="004B7146"/>
    <w:rsid w:val="004C5370"/>
    <w:rsid w:val="004C6261"/>
    <w:rsid w:val="004C6995"/>
    <w:rsid w:val="004D0FED"/>
    <w:rsid w:val="004D3FB3"/>
    <w:rsid w:val="004D7CEE"/>
    <w:rsid w:val="004E7F3B"/>
    <w:rsid w:val="004F00B4"/>
    <w:rsid w:val="004F03D5"/>
    <w:rsid w:val="004F3387"/>
    <w:rsid w:val="004F7679"/>
    <w:rsid w:val="004F78B5"/>
    <w:rsid w:val="005041DF"/>
    <w:rsid w:val="00506AE2"/>
    <w:rsid w:val="00517920"/>
    <w:rsid w:val="00521F07"/>
    <w:rsid w:val="00523244"/>
    <w:rsid w:val="00523781"/>
    <w:rsid w:val="00530FDA"/>
    <w:rsid w:val="00532758"/>
    <w:rsid w:val="005354E1"/>
    <w:rsid w:val="005431CB"/>
    <w:rsid w:val="00545E15"/>
    <w:rsid w:val="00547122"/>
    <w:rsid w:val="00567D29"/>
    <w:rsid w:val="00574BC5"/>
    <w:rsid w:val="005761F1"/>
    <w:rsid w:val="00576793"/>
    <w:rsid w:val="00576C4D"/>
    <w:rsid w:val="00580476"/>
    <w:rsid w:val="00587282"/>
    <w:rsid w:val="00594980"/>
    <w:rsid w:val="005A0D6F"/>
    <w:rsid w:val="005A1B2A"/>
    <w:rsid w:val="005A7409"/>
    <w:rsid w:val="005B137C"/>
    <w:rsid w:val="005B465D"/>
    <w:rsid w:val="005B698D"/>
    <w:rsid w:val="005C5F15"/>
    <w:rsid w:val="005D2381"/>
    <w:rsid w:val="005D267D"/>
    <w:rsid w:val="005D421A"/>
    <w:rsid w:val="005D66F1"/>
    <w:rsid w:val="005E1799"/>
    <w:rsid w:val="005E4435"/>
    <w:rsid w:val="005F0DDD"/>
    <w:rsid w:val="005F35CD"/>
    <w:rsid w:val="005F7336"/>
    <w:rsid w:val="00601CCF"/>
    <w:rsid w:val="00615877"/>
    <w:rsid w:val="006175D1"/>
    <w:rsid w:val="00630CED"/>
    <w:rsid w:val="0063239C"/>
    <w:rsid w:val="006323C5"/>
    <w:rsid w:val="00635623"/>
    <w:rsid w:val="00636638"/>
    <w:rsid w:val="00642421"/>
    <w:rsid w:val="006435A4"/>
    <w:rsid w:val="00647FBF"/>
    <w:rsid w:val="00650624"/>
    <w:rsid w:val="006534D0"/>
    <w:rsid w:val="0065459B"/>
    <w:rsid w:val="0066158D"/>
    <w:rsid w:val="006658D0"/>
    <w:rsid w:val="00671893"/>
    <w:rsid w:val="006775AD"/>
    <w:rsid w:val="006778DF"/>
    <w:rsid w:val="006817DA"/>
    <w:rsid w:val="006821AD"/>
    <w:rsid w:val="006828C9"/>
    <w:rsid w:val="00690D04"/>
    <w:rsid w:val="00692E07"/>
    <w:rsid w:val="00693423"/>
    <w:rsid w:val="006A31FB"/>
    <w:rsid w:val="006A582A"/>
    <w:rsid w:val="006A7592"/>
    <w:rsid w:val="006B0614"/>
    <w:rsid w:val="006B1AD0"/>
    <w:rsid w:val="006B1B1C"/>
    <w:rsid w:val="006B1EF2"/>
    <w:rsid w:val="006B2203"/>
    <w:rsid w:val="006B29C7"/>
    <w:rsid w:val="006B6FF4"/>
    <w:rsid w:val="006B7CC9"/>
    <w:rsid w:val="006C3D7D"/>
    <w:rsid w:val="006C7A68"/>
    <w:rsid w:val="006D2957"/>
    <w:rsid w:val="006D6584"/>
    <w:rsid w:val="006E10AD"/>
    <w:rsid w:val="006E1C5B"/>
    <w:rsid w:val="006E4424"/>
    <w:rsid w:val="006F216F"/>
    <w:rsid w:val="006F7C0C"/>
    <w:rsid w:val="006F7C52"/>
    <w:rsid w:val="00703E27"/>
    <w:rsid w:val="0070686B"/>
    <w:rsid w:val="00710314"/>
    <w:rsid w:val="00712625"/>
    <w:rsid w:val="00720482"/>
    <w:rsid w:val="0072189E"/>
    <w:rsid w:val="0072293E"/>
    <w:rsid w:val="00723C98"/>
    <w:rsid w:val="0072471F"/>
    <w:rsid w:val="00724C83"/>
    <w:rsid w:val="00726E85"/>
    <w:rsid w:val="00727725"/>
    <w:rsid w:val="00727C68"/>
    <w:rsid w:val="00734A9B"/>
    <w:rsid w:val="00737EFA"/>
    <w:rsid w:val="00743AC5"/>
    <w:rsid w:val="00747D86"/>
    <w:rsid w:val="00747D96"/>
    <w:rsid w:val="00751752"/>
    <w:rsid w:val="0075311E"/>
    <w:rsid w:val="00756CC1"/>
    <w:rsid w:val="00757445"/>
    <w:rsid w:val="00757C38"/>
    <w:rsid w:val="00760990"/>
    <w:rsid w:val="00763F2B"/>
    <w:rsid w:val="00766B74"/>
    <w:rsid w:val="00767512"/>
    <w:rsid w:val="0076784F"/>
    <w:rsid w:val="0077030B"/>
    <w:rsid w:val="007706E6"/>
    <w:rsid w:val="00770CAA"/>
    <w:rsid w:val="00774EA9"/>
    <w:rsid w:val="00781C02"/>
    <w:rsid w:val="007918D0"/>
    <w:rsid w:val="00791D05"/>
    <w:rsid w:val="00796557"/>
    <w:rsid w:val="00796EE1"/>
    <w:rsid w:val="007A19D4"/>
    <w:rsid w:val="007A28CF"/>
    <w:rsid w:val="007B041D"/>
    <w:rsid w:val="007B05F2"/>
    <w:rsid w:val="007B50C4"/>
    <w:rsid w:val="007B56D6"/>
    <w:rsid w:val="007B6EAA"/>
    <w:rsid w:val="007C27EB"/>
    <w:rsid w:val="007C3DBF"/>
    <w:rsid w:val="007C616F"/>
    <w:rsid w:val="007D0226"/>
    <w:rsid w:val="007D1094"/>
    <w:rsid w:val="007D68CE"/>
    <w:rsid w:val="007E0D3F"/>
    <w:rsid w:val="007E489B"/>
    <w:rsid w:val="007E5AB4"/>
    <w:rsid w:val="007E6032"/>
    <w:rsid w:val="007E61D4"/>
    <w:rsid w:val="007F3902"/>
    <w:rsid w:val="007F401F"/>
    <w:rsid w:val="007F4FB1"/>
    <w:rsid w:val="007F5CB0"/>
    <w:rsid w:val="007F5DB7"/>
    <w:rsid w:val="0080044C"/>
    <w:rsid w:val="00802234"/>
    <w:rsid w:val="00804DFD"/>
    <w:rsid w:val="008051AC"/>
    <w:rsid w:val="0081225F"/>
    <w:rsid w:val="00813209"/>
    <w:rsid w:val="00817B3D"/>
    <w:rsid w:val="008206BE"/>
    <w:rsid w:val="00821AAD"/>
    <w:rsid w:val="00823809"/>
    <w:rsid w:val="008259C8"/>
    <w:rsid w:val="00826969"/>
    <w:rsid w:val="00827A49"/>
    <w:rsid w:val="00830DB9"/>
    <w:rsid w:val="00834C15"/>
    <w:rsid w:val="00835783"/>
    <w:rsid w:val="00836C69"/>
    <w:rsid w:val="008410FE"/>
    <w:rsid w:val="00842CA6"/>
    <w:rsid w:val="0084703B"/>
    <w:rsid w:val="00847128"/>
    <w:rsid w:val="00855B00"/>
    <w:rsid w:val="0086094E"/>
    <w:rsid w:val="00861379"/>
    <w:rsid w:val="008618B8"/>
    <w:rsid w:val="008708DD"/>
    <w:rsid w:val="00871063"/>
    <w:rsid w:val="00871D25"/>
    <w:rsid w:val="00873B82"/>
    <w:rsid w:val="008760B7"/>
    <w:rsid w:val="00876C06"/>
    <w:rsid w:val="008800BC"/>
    <w:rsid w:val="00880C7F"/>
    <w:rsid w:val="00881CC1"/>
    <w:rsid w:val="00884905"/>
    <w:rsid w:val="00885E37"/>
    <w:rsid w:val="00886100"/>
    <w:rsid w:val="008936E5"/>
    <w:rsid w:val="008955DB"/>
    <w:rsid w:val="008A1D2E"/>
    <w:rsid w:val="008A3644"/>
    <w:rsid w:val="008A442E"/>
    <w:rsid w:val="008B0F2F"/>
    <w:rsid w:val="008B75D8"/>
    <w:rsid w:val="008C1F39"/>
    <w:rsid w:val="008C2FD0"/>
    <w:rsid w:val="008C3794"/>
    <w:rsid w:val="008C3FFC"/>
    <w:rsid w:val="008C42F9"/>
    <w:rsid w:val="008D0170"/>
    <w:rsid w:val="008D0579"/>
    <w:rsid w:val="008D2358"/>
    <w:rsid w:val="008D64E2"/>
    <w:rsid w:val="008E1637"/>
    <w:rsid w:val="008E18E1"/>
    <w:rsid w:val="008E3B12"/>
    <w:rsid w:val="008F1F25"/>
    <w:rsid w:val="008F229C"/>
    <w:rsid w:val="008F2C4E"/>
    <w:rsid w:val="008F70D7"/>
    <w:rsid w:val="008F7280"/>
    <w:rsid w:val="009021C5"/>
    <w:rsid w:val="009061F9"/>
    <w:rsid w:val="00906FA0"/>
    <w:rsid w:val="0091203D"/>
    <w:rsid w:val="00912F54"/>
    <w:rsid w:val="009148B6"/>
    <w:rsid w:val="00915D50"/>
    <w:rsid w:val="00917ED8"/>
    <w:rsid w:val="0092068B"/>
    <w:rsid w:val="00926434"/>
    <w:rsid w:val="00930563"/>
    <w:rsid w:val="00930B12"/>
    <w:rsid w:val="009316D6"/>
    <w:rsid w:val="009320F4"/>
    <w:rsid w:val="009343E5"/>
    <w:rsid w:val="00935486"/>
    <w:rsid w:val="00935E12"/>
    <w:rsid w:val="009377C0"/>
    <w:rsid w:val="009416B2"/>
    <w:rsid w:val="00941C1E"/>
    <w:rsid w:val="00941C5C"/>
    <w:rsid w:val="009444CE"/>
    <w:rsid w:val="00950DFB"/>
    <w:rsid w:val="0095159F"/>
    <w:rsid w:val="00955A73"/>
    <w:rsid w:val="00956CD2"/>
    <w:rsid w:val="00964D6A"/>
    <w:rsid w:val="00971319"/>
    <w:rsid w:val="00971936"/>
    <w:rsid w:val="0097660D"/>
    <w:rsid w:val="00981420"/>
    <w:rsid w:val="009828C5"/>
    <w:rsid w:val="00982B3E"/>
    <w:rsid w:val="00983953"/>
    <w:rsid w:val="00983EF4"/>
    <w:rsid w:val="00984F09"/>
    <w:rsid w:val="009860B2"/>
    <w:rsid w:val="009873B8"/>
    <w:rsid w:val="009876DF"/>
    <w:rsid w:val="00987B90"/>
    <w:rsid w:val="009901DF"/>
    <w:rsid w:val="00990701"/>
    <w:rsid w:val="00991A40"/>
    <w:rsid w:val="009941A1"/>
    <w:rsid w:val="009956FC"/>
    <w:rsid w:val="00995709"/>
    <w:rsid w:val="00995DF1"/>
    <w:rsid w:val="0099749F"/>
    <w:rsid w:val="009A0844"/>
    <w:rsid w:val="009A5A77"/>
    <w:rsid w:val="009A5DF6"/>
    <w:rsid w:val="009A6997"/>
    <w:rsid w:val="009A6C3E"/>
    <w:rsid w:val="009A7222"/>
    <w:rsid w:val="009B0C0A"/>
    <w:rsid w:val="009B38A6"/>
    <w:rsid w:val="009C11EC"/>
    <w:rsid w:val="009C3E44"/>
    <w:rsid w:val="009D08B0"/>
    <w:rsid w:val="009D0AA9"/>
    <w:rsid w:val="009D349A"/>
    <w:rsid w:val="009D3A7D"/>
    <w:rsid w:val="009D4AAC"/>
    <w:rsid w:val="009D773A"/>
    <w:rsid w:val="009D777F"/>
    <w:rsid w:val="009D7C03"/>
    <w:rsid w:val="009E0FFB"/>
    <w:rsid w:val="009E4CAD"/>
    <w:rsid w:val="009E5B69"/>
    <w:rsid w:val="009E5E20"/>
    <w:rsid w:val="009E683F"/>
    <w:rsid w:val="009E73F5"/>
    <w:rsid w:val="009F0671"/>
    <w:rsid w:val="009F2498"/>
    <w:rsid w:val="009F34C6"/>
    <w:rsid w:val="009F494C"/>
    <w:rsid w:val="009F7F07"/>
    <w:rsid w:val="00A00AC7"/>
    <w:rsid w:val="00A0267C"/>
    <w:rsid w:val="00A119AE"/>
    <w:rsid w:val="00A11AF4"/>
    <w:rsid w:val="00A15B5B"/>
    <w:rsid w:val="00A16D78"/>
    <w:rsid w:val="00A17913"/>
    <w:rsid w:val="00A25D98"/>
    <w:rsid w:val="00A319B2"/>
    <w:rsid w:val="00A33023"/>
    <w:rsid w:val="00A336FA"/>
    <w:rsid w:val="00A34D68"/>
    <w:rsid w:val="00A36FEE"/>
    <w:rsid w:val="00A41BB3"/>
    <w:rsid w:val="00A42835"/>
    <w:rsid w:val="00A4517D"/>
    <w:rsid w:val="00A452D5"/>
    <w:rsid w:val="00A52024"/>
    <w:rsid w:val="00A523EB"/>
    <w:rsid w:val="00A536A1"/>
    <w:rsid w:val="00A53E65"/>
    <w:rsid w:val="00A555B8"/>
    <w:rsid w:val="00A62807"/>
    <w:rsid w:val="00A67AE1"/>
    <w:rsid w:val="00A72ACC"/>
    <w:rsid w:val="00A81826"/>
    <w:rsid w:val="00A832E1"/>
    <w:rsid w:val="00A846F9"/>
    <w:rsid w:val="00A85A7E"/>
    <w:rsid w:val="00A87C90"/>
    <w:rsid w:val="00A9158B"/>
    <w:rsid w:val="00A9245F"/>
    <w:rsid w:val="00A93206"/>
    <w:rsid w:val="00A9537D"/>
    <w:rsid w:val="00A9611A"/>
    <w:rsid w:val="00AA5188"/>
    <w:rsid w:val="00AB068E"/>
    <w:rsid w:val="00AB0BA7"/>
    <w:rsid w:val="00AB1E49"/>
    <w:rsid w:val="00AB5986"/>
    <w:rsid w:val="00AC0E5C"/>
    <w:rsid w:val="00AC25D3"/>
    <w:rsid w:val="00AC55F5"/>
    <w:rsid w:val="00AC5CA9"/>
    <w:rsid w:val="00AD355D"/>
    <w:rsid w:val="00AE108A"/>
    <w:rsid w:val="00AE1D38"/>
    <w:rsid w:val="00AE2A94"/>
    <w:rsid w:val="00AE3AEB"/>
    <w:rsid w:val="00AF1505"/>
    <w:rsid w:val="00AF45C8"/>
    <w:rsid w:val="00B012BB"/>
    <w:rsid w:val="00B01CB5"/>
    <w:rsid w:val="00B02545"/>
    <w:rsid w:val="00B02DDA"/>
    <w:rsid w:val="00B05EFB"/>
    <w:rsid w:val="00B17A15"/>
    <w:rsid w:val="00B21963"/>
    <w:rsid w:val="00B2769B"/>
    <w:rsid w:val="00B3033A"/>
    <w:rsid w:val="00B312C6"/>
    <w:rsid w:val="00B34D88"/>
    <w:rsid w:val="00B36888"/>
    <w:rsid w:val="00B370C6"/>
    <w:rsid w:val="00B413D6"/>
    <w:rsid w:val="00B43FA0"/>
    <w:rsid w:val="00B45024"/>
    <w:rsid w:val="00B567BC"/>
    <w:rsid w:val="00B61505"/>
    <w:rsid w:val="00B61F36"/>
    <w:rsid w:val="00B67DBF"/>
    <w:rsid w:val="00B72A7B"/>
    <w:rsid w:val="00B73660"/>
    <w:rsid w:val="00B744C6"/>
    <w:rsid w:val="00B80826"/>
    <w:rsid w:val="00B84114"/>
    <w:rsid w:val="00B845BF"/>
    <w:rsid w:val="00B95A0E"/>
    <w:rsid w:val="00B97429"/>
    <w:rsid w:val="00BA08C6"/>
    <w:rsid w:val="00BA0A0D"/>
    <w:rsid w:val="00BA65F3"/>
    <w:rsid w:val="00BB02BD"/>
    <w:rsid w:val="00BB18BA"/>
    <w:rsid w:val="00BB2128"/>
    <w:rsid w:val="00BC01D6"/>
    <w:rsid w:val="00BC2AEA"/>
    <w:rsid w:val="00BC38F3"/>
    <w:rsid w:val="00BC4328"/>
    <w:rsid w:val="00BC495A"/>
    <w:rsid w:val="00BC5D29"/>
    <w:rsid w:val="00BD03CF"/>
    <w:rsid w:val="00BD29A6"/>
    <w:rsid w:val="00BD3298"/>
    <w:rsid w:val="00BE3B03"/>
    <w:rsid w:val="00BE408A"/>
    <w:rsid w:val="00BE6055"/>
    <w:rsid w:val="00BE61CF"/>
    <w:rsid w:val="00BF10E7"/>
    <w:rsid w:val="00BF31F1"/>
    <w:rsid w:val="00BF3272"/>
    <w:rsid w:val="00BF4DC0"/>
    <w:rsid w:val="00C01CC7"/>
    <w:rsid w:val="00C03C51"/>
    <w:rsid w:val="00C0472A"/>
    <w:rsid w:val="00C05ECB"/>
    <w:rsid w:val="00C0647A"/>
    <w:rsid w:val="00C136EF"/>
    <w:rsid w:val="00C13747"/>
    <w:rsid w:val="00C16515"/>
    <w:rsid w:val="00C20B40"/>
    <w:rsid w:val="00C2135A"/>
    <w:rsid w:val="00C24CD8"/>
    <w:rsid w:val="00C27504"/>
    <w:rsid w:val="00C332F1"/>
    <w:rsid w:val="00C34B1A"/>
    <w:rsid w:val="00C35FB4"/>
    <w:rsid w:val="00C416EC"/>
    <w:rsid w:val="00C44054"/>
    <w:rsid w:val="00C453C1"/>
    <w:rsid w:val="00C45F0F"/>
    <w:rsid w:val="00C4746A"/>
    <w:rsid w:val="00C50310"/>
    <w:rsid w:val="00C54499"/>
    <w:rsid w:val="00C610F6"/>
    <w:rsid w:val="00C7034D"/>
    <w:rsid w:val="00C74ADD"/>
    <w:rsid w:val="00C8016A"/>
    <w:rsid w:val="00C816EB"/>
    <w:rsid w:val="00C8273E"/>
    <w:rsid w:val="00C8308A"/>
    <w:rsid w:val="00C85DFE"/>
    <w:rsid w:val="00C864D7"/>
    <w:rsid w:val="00C875F6"/>
    <w:rsid w:val="00C923A3"/>
    <w:rsid w:val="00C961A7"/>
    <w:rsid w:val="00CA0832"/>
    <w:rsid w:val="00CA196A"/>
    <w:rsid w:val="00CA55CF"/>
    <w:rsid w:val="00CB1C29"/>
    <w:rsid w:val="00CB332A"/>
    <w:rsid w:val="00CB3B30"/>
    <w:rsid w:val="00CB68BE"/>
    <w:rsid w:val="00CB7C74"/>
    <w:rsid w:val="00CC078F"/>
    <w:rsid w:val="00CC69A9"/>
    <w:rsid w:val="00CC6C86"/>
    <w:rsid w:val="00CD043F"/>
    <w:rsid w:val="00CD088F"/>
    <w:rsid w:val="00CD169E"/>
    <w:rsid w:val="00CD1F8C"/>
    <w:rsid w:val="00CD32EA"/>
    <w:rsid w:val="00CD6137"/>
    <w:rsid w:val="00CE15F9"/>
    <w:rsid w:val="00CE1F61"/>
    <w:rsid w:val="00CE40C7"/>
    <w:rsid w:val="00CF0EF9"/>
    <w:rsid w:val="00CF2098"/>
    <w:rsid w:val="00CF76D6"/>
    <w:rsid w:val="00D01760"/>
    <w:rsid w:val="00D032A1"/>
    <w:rsid w:val="00D03587"/>
    <w:rsid w:val="00D042CA"/>
    <w:rsid w:val="00D12CCF"/>
    <w:rsid w:val="00D16908"/>
    <w:rsid w:val="00D202F3"/>
    <w:rsid w:val="00D20C04"/>
    <w:rsid w:val="00D26BCB"/>
    <w:rsid w:val="00D32D20"/>
    <w:rsid w:val="00D32E76"/>
    <w:rsid w:val="00D3357B"/>
    <w:rsid w:val="00D35F3E"/>
    <w:rsid w:val="00D43814"/>
    <w:rsid w:val="00D5360B"/>
    <w:rsid w:val="00D54855"/>
    <w:rsid w:val="00D600F9"/>
    <w:rsid w:val="00D61AF2"/>
    <w:rsid w:val="00D640AF"/>
    <w:rsid w:val="00D6551F"/>
    <w:rsid w:val="00D6657B"/>
    <w:rsid w:val="00D75BA8"/>
    <w:rsid w:val="00D7683D"/>
    <w:rsid w:val="00D80B23"/>
    <w:rsid w:val="00D8460C"/>
    <w:rsid w:val="00D84A3C"/>
    <w:rsid w:val="00D852D7"/>
    <w:rsid w:val="00D869D8"/>
    <w:rsid w:val="00D91599"/>
    <w:rsid w:val="00D9793C"/>
    <w:rsid w:val="00DA05E5"/>
    <w:rsid w:val="00DA2369"/>
    <w:rsid w:val="00DA5833"/>
    <w:rsid w:val="00DA66C7"/>
    <w:rsid w:val="00DB3DCF"/>
    <w:rsid w:val="00DB4B3F"/>
    <w:rsid w:val="00DD091F"/>
    <w:rsid w:val="00DD1BBE"/>
    <w:rsid w:val="00DD493E"/>
    <w:rsid w:val="00DE0B9C"/>
    <w:rsid w:val="00DE3224"/>
    <w:rsid w:val="00DE44F0"/>
    <w:rsid w:val="00DE5027"/>
    <w:rsid w:val="00DF0875"/>
    <w:rsid w:val="00DF228E"/>
    <w:rsid w:val="00DF4038"/>
    <w:rsid w:val="00DF6BD8"/>
    <w:rsid w:val="00E006B7"/>
    <w:rsid w:val="00E00BF2"/>
    <w:rsid w:val="00E011BA"/>
    <w:rsid w:val="00E01EA0"/>
    <w:rsid w:val="00E035EF"/>
    <w:rsid w:val="00E05E23"/>
    <w:rsid w:val="00E063F9"/>
    <w:rsid w:val="00E12CDD"/>
    <w:rsid w:val="00E13D95"/>
    <w:rsid w:val="00E1476F"/>
    <w:rsid w:val="00E15EFA"/>
    <w:rsid w:val="00E16404"/>
    <w:rsid w:val="00E17461"/>
    <w:rsid w:val="00E24500"/>
    <w:rsid w:val="00E26DBF"/>
    <w:rsid w:val="00E3134B"/>
    <w:rsid w:val="00E31F8F"/>
    <w:rsid w:val="00E32EA6"/>
    <w:rsid w:val="00E340FD"/>
    <w:rsid w:val="00E3455A"/>
    <w:rsid w:val="00E3567D"/>
    <w:rsid w:val="00E37F5A"/>
    <w:rsid w:val="00E4651B"/>
    <w:rsid w:val="00E52CD3"/>
    <w:rsid w:val="00E53875"/>
    <w:rsid w:val="00E567BB"/>
    <w:rsid w:val="00E61256"/>
    <w:rsid w:val="00E6201B"/>
    <w:rsid w:val="00E65C93"/>
    <w:rsid w:val="00E72098"/>
    <w:rsid w:val="00E74499"/>
    <w:rsid w:val="00E7534C"/>
    <w:rsid w:val="00E762AD"/>
    <w:rsid w:val="00E76467"/>
    <w:rsid w:val="00E77C56"/>
    <w:rsid w:val="00E80200"/>
    <w:rsid w:val="00E80EC9"/>
    <w:rsid w:val="00E8173C"/>
    <w:rsid w:val="00E8297C"/>
    <w:rsid w:val="00E9259C"/>
    <w:rsid w:val="00E93265"/>
    <w:rsid w:val="00E94D6F"/>
    <w:rsid w:val="00E9544D"/>
    <w:rsid w:val="00EA1669"/>
    <w:rsid w:val="00EA279B"/>
    <w:rsid w:val="00EA33B1"/>
    <w:rsid w:val="00EA4D72"/>
    <w:rsid w:val="00EA5A18"/>
    <w:rsid w:val="00EA5A38"/>
    <w:rsid w:val="00EA624A"/>
    <w:rsid w:val="00EB0450"/>
    <w:rsid w:val="00EB0B43"/>
    <w:rsid w:val="00EB31DA"/>
    <w:rsid w:val="00EB4C39"/>
    <w:rsid w:val="00EB4D58"/>
    <w:rsid w:val="00EB6C2E"/>
    <w:rsid w:val="00EC00ED"/>
    <w:rsid w:val="00EC146A"/>
    <w:rsid w:val="00EC17FF"/>
    <w:rsid w:val="00EC2317"/>
    <w:rsid w:val="00EC7EC2"/>
    <w:rsid w:val="00ED0E53"/>
    <w:rsid w:val="00ED261D"/>
    <w:rsid w:val="00ED6FB4"/>
    <w:rsid w:val="00ED7CDD"/>
    <w:rsid w:val="00ED7D08"/>
    <w:rsid w:val="00EE0C61"/>
    <w:rsid w:val="00EE2248"/>
    <w:rsid w:val="00EE2F4D"/>
    <w:rsid w:val="00EE4488"/>
    <w:rsid w:val="00EE51F2"/>
    <w:rsid w:val="00EF1F54"/>
    <w:rsid w:val="00EF2530"/>
    <w:rsid w:val="00EF2933"/>
    <w:rsid w:val="00EF3CC8"/>
    <w:rsid w:val="00EF653F"/>
    <w:rsid w:val="00EF75E5"/>
    <w:rsid w:val="00F052FF"/>
    <w:rsid w:val="00F06D36"/>
    <w:rsid w:val="00F11142"/>
    <w:rsid w:val="00F11155"/>
    <w:rsid w:val="00F12ADA"/>
    <w:rsid w:val="00F13763"/>
    <w:rsid w:val="00F16207"/>
    <w:rsid w:val="00F20F00"/>
    <w:rsid w:val="00F21D2A"/>
    <w:rsid w:val="00F235B3"/>
    <w:rsid w:val="00F243DF"/>
    <w:rsid w:val="00F251F6"/>
    <w:rsid w:val="00F2695E"/>
    <w:rsid w:val="00F27F07"/>
    <w:rsid w:val="00F30502"/>
    <w:rsid w:val="00F313C8"/>
    <w:rsid w:val="00F363F9"/>
    <w:rsid w:val="00F4085C"/>
    <w:rsid w:val="00F415CF"/>
    <w:rsid w:val="00F46B97"/>
    <w:rsid w:val="00F5453A"/>
    <w:rsid w:val="00F5616A"/>
    <w:rsid w:val="00F62A24"/>
    <w:rsid w:val="00F70B50"/>
    <w:rsid w:val="00F732E5"/>
    <w:rsid w:val="00F76115"/>
    <w:rsid w:val="00F81064"/>
    <w:rsid w:val="00F85027"/>
    <w:rsid w:val="00F8685A"/>
    <w:rsid w:val="00F97B95"/>
    <w:rsid w:val="00FA21B0"/>
    <w:rsid w:val="00FA2F81"/>
    <w:rsid w:val="00FB1F52"/>
    <w:rsid w:val="00FB564E"/>
    <w:rsid w:val="00FC1BEC"/>
    <w:rsid w:val="00FC1D7F"/>
    <w:rsid w:val="00FC271D"/>
    <w:rsid w:val="00FC336D"/>
    <w:rsid w:val="00FC3F64"/>
    <w:rsid w:val="00FC6932"/>
    <w:rsid w:val="00FC786F"/>
    <w:rsid w:val="00FC7D83"/>
    <w:rsid w:val="00FD0A35"/>
    <w:rsid w:val="00FD5911"/>
    <w:rsid w:val="00FE3722"/>
    <w:rsid w:val="00FF3BAD"/>
    <w:rsid w:val="00FF4CFC"/>
    <w:rsid w:val="00FF5D45"/>
    <w:rsid w:val="737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BEAFBFE"/>
  <w15:docId w15:val="{5830DB2C-8FEB-4139-9973-F5BE44D1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3134B"/>
    <w:pPr>
      <w:spacing w:after="240"/>
    </w:pPr>
  </w:style>
  <w:style w:type="paragraph" w:styleId="Heading1">
    <w:name w:val="heading 1"/>
    <w:basedOn w:val="Normal"/>
    <w:next w:val="Normal"/>
    <w:link w:val="Heading1Char"/>
    <w:rsid w:val="009713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713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31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319"/>
    <w:pPr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319"/>
    <w:rPr>
      <w:rFonts w:ascii="Times New Roman" w:hAnsi="Times New Roman" w:cs="Times New Roman"/>
      <w:sz w:val="24"/>
      <w:szCs w:val="24"/>
    </w:rPr>
  </w:style>
  <w:style w:type="paragraph" w:customStyle="1" w:styleId="Bulleted">
    <w:name w:val="Bulleted"/>
    <w:basedOn w:val="Normal"/>
    <w:qFormat/>
    <w:rsid w:val="001D2028"/>
    <w:pPr>
      <w:numPr>
        <w:numId w:val="39"/>
      </w:numPr>
      <w:tabs>
        <w:tab w:val="left" w:pos="720"/>
      </w:tabs>
      <w:autoSpaceDE w:val="0"/>
      <w:autoSpaceDN w:val="0"/>
      <w:adjustRightInd w:val="0"/>
      <w:spacing w:before="120" w:after="120"/>
    </w:pPr>
    <w:rPr>
      <w:rFonts w:cs="Calibri-Light"/>
      <w:szCs w:val="24"/>
    </w:rPr>
  </w:style>
  <w:style w:type="character" w:customStyle="1" w:styleId="Heading1Char">
    <w:name w:val="Heading 1 Char"/>
    <w:basedOn w:val="DefaultParagraphFont"/>
    <w:link w:val="Heading1"/>
    <w:rsid w:val="00971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71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ulletedList">
    <w:name w:val="Bulleted List"/>
    <w:basedOn w:val="NoList"/>
    <w:uiPriority w:val="99"/>
    <w:rsid w:val="00971319"/>
    <w:pPr>
      <w:numPr>
        <w:numId w:val="40"/>
      </w:numPr>
    </w:pPr>
  </w:style>
  <w:style w:type="paragraph" w:customStyle="1" w:styleId="Bullets">
    <w:name w:val="Bullets"/>
    <w:basedOn w:val="Normal"/>
    <w:qFormat/>
    <w:rsid w:val="00835783"/>
    <w:pPr>
      <w:keepLines/>
      <w:numPr>
        <w:numId w:val="41"/>
      </w:numPr>
      <w:spacing w:after="180"/>
      <w:ind w:left="360"/>
    </w:pPr>
    <w:rPr>
      <w:rFonts w:ascii="Calibri" w:eastAsia="Calibri" w:hAnsi="Calibri" w:cs="Calibri"/>
      <w:b/>
      <w:szCs w:val="20"/>
    </w:rPr>
  </w:style>
  <w:style w:type="character" w:styleId="CommentReference">
    <w:name w:val="annotation reference"/>
    <w:aliases w:val="Comp 3"/>
    <w:basedOn w:val="DefaultParagraphFont"/>
    <w:uiPriority w:val="99"/>
    <w:rsid w:val="00971319"/>
    <w:rPr>
      <w:sz w:val="16"/>
      <w:szCs w:val="16"/>
    </w:rPr>
  </w:style>
  <w:style w:type="paragraph" w:styleId="CommentText">
    <w:name w:val="annotation text"/>
    <w:aliases w:val="CT Comp 3"/>
    <w:basedOn w:val="Normal"/>
    <w:link w:val="CommentTextChar"/>
    <w:rsid w:val="00971319"/>
    <w:rPr>
      <w:sz w:val="20"/>
      <w:szCs w:val="20"/>
    </w:rPr>
  </w:style>
  <w:style w:type="character" w:customStyle="1" w:styleId="CommentTextChar">
    <w:name w:val="Comment Text Char"/>
    <w:aliases w:val="CT Comp 3 Char"/>
    <w:basedOn w:val="DefaultParagraphFont"/>
    <w:link w:val="CommentText"/>
    <w:rsid w:val="0097131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7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319"/>
    <w:rPr>
      <w:rFonts w:asciiTheme="minorHAnsi" w:hAnsiTheme="minorHAnsi"/>
      <w:b/>
      <w:bCs/>
      <w:sz w:val="20"/>
      <w:szCs w:val="20"/>
    </w:rPr>
  </w:style>
  <w:style w:type="character" w:styleId="EndnoteReference">
    <w:name w:val="endnote reference"/>
    <w:basedOn w:val="DefaultParagraphFont"/>
    <w:unhideWhenUsed/>
    <w:rsid w:val="00971319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9713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71319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97131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71319"/>
    <w:pPr>
      <w:tabs>
        <w:tab w:val="right" w:pos="9360"/>
      </w:tabs>
      <w:spacing w:after="0"/>
    </w:pPr>
    <w:rPr>
      <w:color w:val="332B50"/>
    </w:rPr>
  </w:style>
  <w:style w:type="paragraph" w:styleId="Revision">
    <w:name w:val="Revision"/>
    <w:hidden/>
    <w:uiPriority w:val="99"/>
    <w:semiHidden/>
    <w:rsid w:val="00E05E23"/>
  </w:style>
  <w:style w:type="character" w:customStyle="1" w:styleId="FooterChar">
    <w:name w:val="Footer Char"/>
    <w:basedOn w:val="DefaultParagraphFont"/>
    <w:link w:val="Footer"/>
    <w:uiPriority w:val="99"/>
    <w:rsid w:val="00971319"/>
    <w:rPr>
      <w:rFonts w:asciiTheme="minorHAnsi" w:hAnsiTheme="minorHAnsi"/>
      <w:color w:val="332B50"/>
      <w:sz w:val="24"/>
    </w:rPr>
  </w:style>
  <w:style w:type="character" w:styleId="FootnoteReference">
    <w:name w:val="footnote reference"/>
    <w:basedOn w:val="DefaultParagraphFont"/>
    <w:unhideWhenUsed/>
    <w:rsid w:val="0097131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66E41"/>
    <w:pPr>
      <w:spacing w:after="1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6E41"/>
    <w:rPr>
      <w:rFonts w:asciiTheme="minorHAnsi" w:hAnsiTheme="minorHAnsi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319"/>
    <w:pPr>
      <w:spacing w:after="0"/>
    </w:pPr>
    <w:rPr>
      <w:color w:val="332B5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71319"/>
    <w:rPr>
      <w:rFonts w:asciiTheme="minorHAnsi" w:hAnsiTheme="minorHAnsi"/>
      <w:color w:val="332B50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971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10">
    <w:name w:val="Heading_1"/>
    <w:basedOn w:val="Heading1"/>
    <w:next w:val="Normal"/>
    <w:qFormat/>
    <w:rsid w:val="00971319"/>
    <w:pPr>
      <w:spacing w:before="0"/>
    </w:pPr>
    <w:rPr>
      <w:rFonts w:ascii="Calibri" w:hAnsi="Calibri"/>
      <w:b/>
      <w:bCs/>
      <w:color w:val="332B50"/>
      <w:sz w:val="48"/>
    </w:rPr>
  </w:style>
  <w:style w:type="character" w:styleId="Hyperlink">
    <w:name w:val="Hyperlink"/>
    <w:basedOn w:val="DefaultParagraphFont"/>
    <w:uiPriority w:val="99"/>
    <w:unhideWhenUsed/>
    <w:rsid w:val="00971319"/>
    <w:rPr>
      <w:color w:val="0563C1" w:themeColor="hyperlink"/>
      <w:u w:val="single"/>
    </w:rPr>
  </w:style>
  <w:style w:type="paragraph" w:customStyle="1" w:styleId="ParagraphText">
    <w:name w:val="Paragraph Text"/>
    <w:basedOn w:val="Normal"/>
    <w:link w:val="ParagraphTextChar"/>
    <w:qFormat/>
    <w:rsid w:val="00971319"/>
    <w:rPr>
      <w:rFonts w:ascii="Calibri" w:eastAsiaTheme="minorEastAsia" w:hAnsi="Calibri" w:cstheme="minorBidi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971319"/>
    <w:rPr>
      <w:rFonts w:ascii="Calibri" w:eastAsiaTheme="minorEastAsia" w:hAnsi="Calibri" w:cstheme="minorBidi"/>
      <w:sz w:val="24"/>
      <w:szCs w:val="24"/>
    </w:rPr>
  </w:style>
  <w:style w:type="paragraph" w:customStyle="1" w:styleId="SectionHeader1">
    <w:name w:val="Section Header 1"/>
    <w:basedOn w:val="Heading3"/>
    <w:next w:val="ParagraphText"/>
    <w:qFormat/>
    <w:rsid w:val="00971319"/>
    <w:pPr>
      <w:pBdr>
        <w:top w:val="single" w:sz="18" w:space="1" w:color="335B2B"/>
      </w:pBdr>
      <w:spacing w:before="480"/>
    </w:pPr>
    <w:rPr>
      <w:b/>
      <w:bCs/>
      <w:color w:val="332B50"/>
      <w:sz w:val="36"/>
    </w:rPr>
  </w:style>
  <w:style w:type="paragraph" w:customStyle="1" w:styleId="SectionHeader2">
    <w:name w:val="Section Header 2"/>
    <w:basedOn w:val="SectionHeader1"/>
    <w:next w:val="ParagraphText"/>
    <w:qFormat/>
    <w:rsid w:val="00757C38"/>
    <w:pPr>
      <w:pBdr>
        <w:top w:val="none" w:sz="0" w:space="0" w:color="auto"/>
      </w:pBdr>
      <w:spacing w:before="240"/>
    </w:pPr>
    <w:rPr>
      <w:rFonts w:ascii="Arial" w:hAnsi="Arial"/>
      <w:color w:val="4F7681"/>
      <w:sz w:val="28"/>
    </w:rPr>
  </w:style>
  <w:style w:type="paragraph" w:customStyle="1" w:styleId="SectionHeader3">
    <w:name w:val="Section Header 3"/>
    <w:basedOn w:val="SectionHeader1"/>
    <w:next w:val="ParagraphText"/>
    <w:qFormat/>
    <w:rsid w:val="00971319"/>
    <w:pPr>
      <w:pBdr>
        <w:top w:val="none" w:sz="0" w:space="0" w:color="auto"/>
      </w:pBdr>
      <w:spacing w:before="240"/>
    </w:pPr>
    <w:rPr>
      <w:rFonts w:asciiTheme="minorHAnsi" w:hAnsiTheme="minorHAnsi"/>
      <w:sz w:val="26"/>
    </w:rPr>
  </w:style>
  <w:style w:type="paragraph" w:customStyle="1" w:styleId="StyleSectionHeader216ptPatternClearWhite">
    <w:name w:val="Style Section Header 2 + 16 pt Pattern: Clear (White)"/>
    <w:basedOn w:val="SectionHeader1"/>
    <w:semiHidden/>
    <w:rsid w:val="00971319"/>
    <w:pPr>
      <w:pBdr>
        <w:top w:val="single" w:sz="12" w:space="1" w:color="335B2B"/>
      </w:pBdr>
    </w:pPr>
    <w:rPr>
      <w:sz w:val="32"/>
      <w:shd w:val="clear" w:color="auto" w:fill="FFFFFF"/>
    </w:rPr>
  </w:style>
  <w:style w:type="table" w:styleId="TableGrid">
    <w:name w:val="Table Grid"/>
    <w:basedOn w:val="TableNormal"/>
    <w:uiPriority w:val="59"/>
    <w:rsid w:val="0097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971319"/>
    <w:pPr>
      <w:keepNext/>
      <w:keepLines/>
      <w:spacing w:before="60" w:after="60"/>
      <w:jc w:val="center"/>
    </w:pPr>
    <w:rPr>
      <w:b/>
      <w:color w:val="FFFFFF" w:themeColor="background1"/>
    </w:rPr>
  </w:style>
  <w:style w:type="paragraph" w:customStyle="1" w:styleId="TableText">
    <w:name w:val="Table Text"/>
    <w:basedOn w:val="Normal"/>
    <w:qFormat/>
    <w:rsid w:val="001D2028"/>
    <w:pPr>
      <w:keepNext/>
      <w:keepLines/>
      <w:numPr>
        <w:numId w:val="42"/>
      </w:numPr>
      <w:spacing w:before="60" w:after="60"/>
      <w:ind w:left="360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71319"/>
    <w:pPr>
      <w:tabs>
        <w:tab w:val="right" w:leader="dot" w:pos="9350"/>
      </w:tabs>
      <w:spacing w:after="100"/>
    </w:pPr>
    <w:rPr>
      <w:b/>
      <w:color w:val="332B50"/>
    </w:rPr>
  </w:style>
  <w:style w:type="paragraph" w:styleId="TOC2">
    <w:name w:val="toc 2"/>
    <w:basedOn w:val="Normal"/>
    <w:next w:val="Normal"/>
    <w:autoRedefine/>
    <w:uiPriority w:val="39"/>
    <w:unhideWhenUsed/>
    <w:rsid w:val="00971319"/>
    <w:pPr>
      <w:spacing w:after="100"/>
      <w:ind w:left="245"/>
    </w:pPr>
    <w:rPr>
      <w:color w:val="335B2B"/>
    </w:rPr>
  </w:style>
  <w:style w:type="paragraph" w:styleId="TOC3">
    <w:name w:val="toc 3"/>
    <w:basedOn w:val="Normal"/>
    <w:next w:val="Normal"/>
    <w:autoRedefine/>
    <w:uiPriority w:val="39"/>
    <w:unhideWhenUsed/>
    <w:rsid w:val="00971319"/>
    <w:pPr>
      <w:tabs>
        <w:tab w:val="right" w:leader="dot" w:pos="9350"/>
      </w:tabs>
      <w:spacing w:after="100"/>
      <w:ind w:left="480"/>
    </w:pPr>
    <w:rPr>
      <w:color w:val="597F39"/>
    </w:rPr>
  </w:style>
  <w:style w:type="paragraph" w:styleId="TOCHeading">
    <w:name w:val="TOC Heading"/>
    <w:basedOn w:val="Heading1"/>
    <w:next w:val="Normal"/>
    <w:uiPriority w:val="39"/>
    <w:unhideWhenUsed/>
    <w:qFormat/>
    <w:rsid w:val="00971319"/>
    <w:pPr>
      <w:spacing w:after="0" w:line="259" w:lineRule="auto"/>
      <w:outlineLvl w:val="9"/>
    </w:pPr>
  </w:style>
  <w:style w:type="paragraph" w:styleId="NormalWeb">
    <w:name w:val="Normal (Web)"/>
    <w:basedOn w:val="Normal"/>
    <w:uiPriority w:val="99"/>
    <w:semiHidden/>
    <w:unhideWhenUsed/>
    <w:rsid w:val="0097131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customStyle="1" w:styleId="NumberedList">
    <w:name w:val="Numbered List"/>
    <w:basedOn w:val="Normal"/>
    <w:qFormat/>
    <w:rsid w:val="00F4085C"/>
    <w:pPr>
      <w:numPr>
        <w:numId w:val="11"/>
      </w:numPr>
      <w:spacing w:after="120"/>
    </w:pPr>
    <w:rPr>
      <w:szCs w:val="24"/>
    </w:rPr>
  </w:style>
  <w:style w:type="paragraph" w:styleId="ListParagraph">
    <w:name w:val="List Paragraph"/>
    <w:aliases w:val="Lettered List"/>
    <w:basedOn w:val="Normal"/>
    <w:uiPriority w:val="34"/>
    <w:qFormat/>
    <w:rsid w:val="00884905"/>
    <w:pPr>
      <w:spacing w:before="120" w:after="0"/>
      <w:ind w:left="720" w:hanging="360"/>
    </w:pPr>
  </w:style>
  <w:style w:type="paragraph" w:customStyle="1" w:styleId="AlphaList">
    <w:name w:val="Alpha List"/>
    <w:basedOn w:val="NumberedList"/>
    <w:qFormat/>
    <w:rsid w:val="005761F1"/>
    <w:pPr>
      <w:numPr>
        <w:numId w:val="45"/>
      </w:numPr>
      <w:ind w:left="360"/>
    </w:pPr>
    <w:rPr>
      <w:b/>
    </w:rPr>
  </w:style>
  <w:style w:type="paragraph" w:customStyle="1" w:styleId="Prompt">
    <w:name w:val="Prompt"/>
    <w:basedOn w:val="Normal"/>
    <w:qFormat/>
    <w:rsid w:val="00A53E65"/>
    <w:pPr>
      <w:shd w:val="pct15" w:color="auto" w:fill="auto"/>
      <w:spacing w:before="120" w:after="0"/>
      <w:ind w:left="360" w:hanging="360"/>
    </w:pPr>
    <w:rPr>
      <w:color w:val="454545"/>
    </w:rPr>
  </w:style>
  <w:style w:type="paragraph" w:customStyle="1" w:styleId="FormsHeading">
    <w:name w:val="Forms Heading"/>
    <w:basedOn w:val="Heading1"/>
    <w:link w:val="FormsHeadingChar"/>
    <w:qFormat/>
    <w:rsid w:val="00E3134B"/>
    <w:pPr>
      <w:spacing w:before="0" w:after="60"/>
      <w:jc w:val="center"/>
    </w:pPr>
    <w:rPr>
      <w:rFonts w:ascii="Arial" w:eastAsia="MS Gothic" w:hAnsi="Arial" w:cs="Verdana"/>
      <w:b/>
      <w:bCs/>
      <w:color w:val="455561"/>
      <w:szCs w:val="28"/>
    </w:rPr>
  </w:style>
  <w:style w:type="character" w:customStyle="1" w:styleId="FormsHeadingChar">
    <w:name w:val="Forms Heading Char"/>
    <w:basedOn w:val="Heading1Char"/>
    <w:link w:val="FormsHeading"/>
    <w:rsid w:val="00E3134B"/>
    <w:rPr>
      <w:rFonts w:asciiTheme="majorHAnsi" w:eastAsia="MS Gothic" w:hAnsiTheme="majorHAnsi" w:cs="Verdana"/>
      <w:b/>
      <w:bCs/>
      <w:color w:val="455561"/>
      <w:sz w:val="32"/>
      <w:szCs w:val="28"/>
    </w:rPr>
  </w:style>
  <w:style w:type="paragraph" w:customStyle="1" w:styleId="Directions">
    <w:name w:val="Directions"/>
    <w:basedOn w:val="Normal"/>
    <w:qFormat/>
    <w:rsid w:val="00E3567D"/>
    <w:pPr>
      <w:shd w:val="clear" w:color="auto" w:fill="D9D9D9"/>
      <w:spacing w:after="0"/>
    </w:pPr>
    <w:rPr>
      <w:sz w:val="18"/>
    </w:rPr>
  </w:style>
  <w:style w:type="paragraph" w:customStyle="1" w:styleId="BoxedText">
    <w:name w:val="Boxed Text"/>
    <w:basedOn w:val="Normal"/>
    <w:link w:val="BoxedTextChar"/>
    <w:qFormat/>
    <w:rsid w:val="00E8173C"/>
    <w:pPr>
      <w:spacing w:before="120" w:after="120" w:line="240" w:lineRule="atLeast"/>
      <w:ind w:left="187" w:right="187"/>
    </w:pPr>
    <w:rPr>
      <w:rFonts w:eastAsia="Arial"/>
      <w:color w:val="000000"/>
      <w:sz w:val="18"/>
      <w:szCs w:val="18"/>
    </w:rPr>
  </w:style>
  <w:style w:type="character" w:customStyle="1" w:styleId="BoxedTextChar">
    <w:name w:val="Boxed Text Char"/>
    <w:basedOn w:val="DefaultParagraphFont"/>
    <w:link w:val="BoxedText"/>
    <w:rsid w:val="00E8173C"/>
    <w:rPr>
      <w:rFonts w:eastAsia="Arial"/>
      <w:color w:val="000000"/>
      <w:sz w:val="18"/>
      <w:szCs w:val="18"/>
    </w:rPr>
  </w:style>
  <w:style w:type="paragraph" w:customStyle="1" w:styleId="Heading2Continued">
    <w:name w:val="Heading 2 Continued"/>
    <w:basedOn w:val="Heading2"/>
    <w:qFormat/>
    <w:rsid w:val="00CB3B30"/>
    <w:pPr>
      <w:spacing w:before="240" w:after="120"/>
    </w:pPr>
    <w:rPr>
      <w:rFonts w:ascii="Verdana" w:eastAsia="MS Gothic" w:hAnsi="Verdana" w:cs="Verdana"/>
      <w:b/>
      <w:bCs/>
      <w:color w:val="45556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DA57-3914-4916-9796-94AEB13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654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Luce, Thomas</dc:creator>
  <cp:lastModifiedBy>Sally Farnham</cp:lastModifiedBy>
  <cp:revision>30</cp:revision>
  <cp:lastPrinted>2016-09-19T15:08:00Z</cp:lastPrinted>
  <dcterms:created xsi:type="dcterms:W3CDTF">2019-12-17T14:52:00Z</dcterms:created>
  <dcterms:modified xsi:type="dcterms:W3CDTF">2022-05-20T12:29:00Z</dcterms:modified>
</cp:coreProperties>
</file>